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D76274" w:rsidRDefault="005411E3" w:rsidP="00880D75">
      <w:pPr>
        <w:pStyle w:val="berschrift1"/>
        <w:tabs>
          <w:tab w:val="left" w:pos="7810"/>
          <w:tab w:val="left" w:pos="8250"/>
        </w:tabs>
        <w:ind w:right="1260"/>
        <w:rPr>
          <w:lang w:val="en-US"/>
        </w:rPr>
      </w:pPr>
      <w:r w:rsidRPr="00D76274">
        <w:rPr>
          <w:lang w:val="en-US"/>
        </w:rPr>
        <w:t>Press Release</w:t>
      </w:r>
    </w:p>
    <w:p w:rsidR="0050065C" w:rsidRPr="00D76274"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411E3">
                            <w:pPr>
                              <w:rPr>
                                <w:b/>
                                <w:sz w:val="18"/>
                                <w:szCs w:val="18"/>
                              </w:rPr>
                            </w:pPr>
                            <w:r>
                              <w:rPr>
                                <w:b/>
                                <w:sz w:val="18"/>
                                <w:szCs w:val="18"/>
                              </w:rPr>
                              <w:t>Contac</w:t>
                            </w:r>
                            <w:r w:rsidR="0050065C">
                              <w:rPr>
                                <w:b/>
                                <w:sz w:val="18"/>
                                <w:szCs w:val="18"/>
                              </w:rPr>
                              <w:t>t</w:t>
                            </w:r>
                          </w:p>
                          <w:p w:rsidR="0050065C" w:rsidRPr="000A3196" w:rsidRDefault="0050065C">
                            <w:pPr>
                              <w:rPr>
                                <w:sz w:val="18"/>
                                <w:szCs w:val="18"/>
                              </w:rPr>
                            </w:pPr>
                            <w:r>
                              <w:rPr>
                                <w:sz w:val="18"/>
                                <w:szCs w:val="18"/>
                              </w:rPr>
                              <w:t>Dr. Neill Busse</w:t>
                            </w:r>
                            <w:r>
                              <w:rPr>
                                <w:sz w:val="18"/>
                                <w:szCs w:val="18"/>
                              </w:rPr>
                              <w:br/>
                              <w:t>Press</w:t>
                            </w:r>
                            <w:r w:rsidR="005411E3">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5411E3">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411E3">
                      <w:pPr>
                        <w:rPr>
                          <w:b/>
                          <w:sz w:val="18"/>
                          <w:szCs w:val="18"/>
                        </w:rPr>
                      </w:pPr>
                      <w:r>
                        <w:rPr>
                          <w:b/>
                          <w:sz w:val="18"/>
                          <w:szCs w:val="18"/>
                        </w:rPr>
                        <w:t>Contac</w:t>
                      </w:r>
                      <w:r w:rsidR="0050065C">
                        <w:rPr>
                          <w:b/>
                          <w:sz w:val="18"/>
                          <w:szCs w:val="18"/>
                        </w:rPr>
                        <w:t>t</w:t>
                      </w:r>
                    </w:p>
                    <w:p w:rsidR="0050065C" w:rsidRPr="000A3196" w:rsidRDefault="0050065C">
                      <w:pPr>
                        <w:rPr>
                          <w:sz w:val="18"/>
                          <w:szCs w:val="18"/>
                        </w:rPr>
                      </w:pPr>
                      <w:r>
                        <w:rPr>
                          <w:sz w:val="18"/>
                          <w:szCs w:val="18"/>
                        </w:rPr>
                        <w:t>Dr. Neill Busse</w:t>
                      </w:r>
                      <w:r>
                        <w:rPr>
                          <w:sz w:val="18"/>
                          <w:szCs w:val="18"/>
                        </w:rPr>
                        <w:br/>
                        <w:t>Press</w:t>
                      </w:r>
                      <w:r w:rsidR="005411E3">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5411E3">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D76274" w:rsidRDefault="00D76274" w:rsidP="00D54AA8">
      <w:pPr>
        <w:pStyle w:val="berschrift2"/>
        <w:tabs>
          <w:tab w:val="left" w:pos="7480"/>
        </w:tabs>
        <w:spacing w:line="360" w:lineRule="auto"/>
        <w:rPr>
          <w:lang w:val="en-US"/>
        </w:rPr>
      </w:pPr>
      <w:r w:rsidRPr="00D76274">
        <w:rPr>
          <w:lang w:val="en-US"/>
        </w:rPr>
        <w:t>Green light for innovation</w:t>
      </w:r>
    </w:p>
    <w:p w:rsidR="00205C59" w:rsidRPr="00D76274" w:rsidRDefault="00D76274" w:rsidP="00D54AA8">
      <w:pPr>
        <w:rPr>
          <w:lang w:val="en-US"/>
        </w:rPr>
      </w:pPr>
      <w:r w:rsidRPr="00D76274">
        <w:rPr>
          <w:b/>
          <w:lang w:val="en-US"/>
        </w:rPr>
        <w:t>Schunk Ingenieurkeramik puts new 3D printer into operation</w:t>
      </w:r>
      <w:r w:rsidR="00227612" w:rsidRPr="00D76274">
        <w:rPr>
          <w:b/>
          <w:lang w:val="en-US"/>
        </w:rPr>
        <w:br/>
      </w:r>
    </w:p>
    <w:p w:rsidR="00D76274" w:rsidRPr="00D76274" w:rsidRDefault="003C0084" w:rsidP="00D76274">
      <w:pPr>
        <w:tabs>
          <w:tab w:val="left" w:pos="7480"/>
        </w:tabs>
        <w:spacing w:line="360" w:lineRule="auto"/>
        <w:rPr>
          <w:b/>
          <w:lang w:val="en-US"/>
        </w:rPr>
      </w:pPr>
      <w:r w:rsidRPr="00D76274">
        <w:rPr>
          <w:b/>
          <w:lang w:val="en-US"/>
        </w:rPr>
        <w:t>Willich</w:t>
      </w:r>
      <w:r w:rsidR="006657D6" w:rsidRPr="00D76274">
        <w:rPr>
          <w:b/>
          <w:lang w:val="en-US"/>
        </w:rPr>
        <w:t xml:space="preserve">, </w:t>
      </w:r>
      <w:r w:rsidR="00586E63" w:rsidRPr="00D76274">
        <w:rPr>
          <w:b/>
          <w:lang w:val="en-US"/>
        </w:rPr>
        <w:t>27</w:t>
      </w:r>
      <w:r w:rsidR="00D76274" w:rsidRPr="00D76274">
        <w:rPr>
          <w:b/>
          <w:lang w:val="en-US"/>
        </w:rPr>
        <w:t xml:space="preserve">th </w:t>
      </w:r>
      <w:r w:rsidR="00586E63" w:rsidRPr="00D76274">
        <w:rPr>
          <w:b/>
          <w:lang w:val="en-US"/>
        </w:rPr>
        <w:t>Januar</w:t>
      </w:r>
      <w:r w:rsidR="00D76274" w:rsidRPr="00D76274">
        <w:rPr>
          <w:b/>
          <w:lang w:val="en-US"/>
        </w:rPr>
        <w:t>y</w:t>
      </w:r>
      <w:r w:rsidR="00586E63" w:rsidRPr="00D76274">
        <w:rPr>
          <w:b/>
          <w:lang w:val="en-US"/>
        </w:rPr>
        <w:t xml:space="preserve"> 2016</w:t>
      </w:r>
      <w:r w:rsidR="0050065C" w:rsidRPr="00D76274">
        <w:rPr>
          <w:b/>
          <w:lang w:val="en-US"/>
        </w:rPr>
        <w:t xml:space="preserve"> –</w:t>
      </w:r>
      <w:r w:rsidR="006657D6" w:rsidRPr="00D76274">
        <w:rPr>
          <w:b/>
          <w:lang w:val="en-US"/>
        </w:rPr>
        <w:t xml:space="preserve"> </w:t>
      </w:r>
      <w:r w:rsidR="00D76274" w:rsidRPr="00D76274">
        <w:rPr>
          <w:b/>
          <w:lang w:val="en-US"/>
        </w:rPr>
        <w:t>Following approval by the district government in Düsseldorf and the official launch, the technology has now moved out of the development phase and into production. “I am delighted that we can now really get our new engineering ceramics production process off the ground,” said Joachim Heym, CEO of Schunk Ingenieurkeramik in Willich, at the official unveiling of the 3D printer.</w:t>
      </w:r>
    </w:p>
    <w:p w:rsidR="00D76274" w:rsidRPr="00D76274" w:rsidRDefault="00D76274" w:rsidP="00D76274">
      <w:pPr>
        <w:tabs>
          <w:tab w:val="left" w:pos="7480"/>
        </w:tabs>
        <w:spacing w:line="360" w:lineRule="auto"/>
        <w:ind w:right="-6"/>
        <w:rPr>
          <w:lang w:val="en-US"/>
        </w:rPr>
      </w:pPr>
      <w:r w:rsidRPr="00D76274">
        <w:rPr>
          <w:lang w:val="en-US"/>
        </w:rPr>
        <w:t>This was partially thanks to support from the authorities involved, added Heym in reference to the guests in attendance – District President Anne Lütkes, State Secretary for Economic Affairs Dr. Günther Horzetzky, CEO Jürgen Steinmetz from the Chambers of Industry and Commerce (IHK), Mayor Josef Heyes, and representatives from parties in the town council. The Schunk Group has invested a total of three million euros towards the new 3D printing process and necessary machinery at the Willich site.</w:t>
      </w:r>
    </w:p>
    <w:p w:rsidR="00D76274" w:rsidRPr="00D76274" w:rsidRDefault="00D76274" w:rsidP="00D76274">
      <w:pPr>
        <w:tabs>
          <w:tab w:val="left" w:pos="7480"/>
        </w:tabs>
        <w:spacing w:line="360" w:lineRule="auto"/>
        <w:ind w:right="-6"/>
        <w:rPr>
          <w:b/>
          <w:lang w:val="en-US"/>
        </w:rPr>
      </w:pPr>
      <w:r w:rsidRPr="00D76274">
        <w:rPr>
          <w:b/>
          <w:lang w:val="en-US"/>
        </w:rPr>
        <w:t>Complex geometries from loose powder</w:t>
      </w:r>
    </w:p>
    <w:p w:rsidR="00D76274" w:rsidRDefault="00D76274" w:rsidP="00D76274">
      <w:pPr>
        <w:tabs>
          <w:tab w:val="left" w:pos="7480"/>
        </w:tabs>
        <w:spacing w:line="360" w:lineRule="auto"/>
        <w:ind w:right="-6"/>
        <w:rPr>
          <w:lang w:val="en-US"/>
        </w:rPr>
      </w:pPr>
      <w:r w:rsidRPr="00D76274">
        <w:rPr>
          <w:lang w:val="en-US"/>
        </w:rPr>
        <w:t>The process begins by mixing powdered silicon carbide with a binding agent. Using CAD structural data, a 3D printer then models the desired component layer by layer. Sizes of 1.5 x 0.7 x 0.7 meters are possible here. Following special pretreatment, burning and finishing, the product is ready. The process is much faster and the amount of material used is less in comparison to conventional technology.</w:t>
      </w:r>
    </w:p>
    <w:p w:rsidR="00D76274" w:rsidRDefault="00D76274" w:rsidP="00D76274">
      <w:pPr>
        <w:tabs>
          <w:tab w:val="left" w:pos="7480"/>
        </w:tabs>
        <w:spacing w:line="360" w:lineRule="auto"/>
        <w:ind w:right="-6"/>
        <w:rPr>
          <w:lang w:val="en-US"/>
        </w:rPr>
      </w:pPr>
    </w:p>
    <w:p w:rsidR="00D76274" w:rsidRPr="00D76274" w:rsidRDefault="00D76274" w:rsidP="00D76274">
      <w:pPr>
        <w:tabs>
          <w:tab w:val="left" w:pos="7480"/>
        </w:tabs>
        <w:spacing w:line="360" w:lineRule="auto"/>
        <w:ind w:right="-6"/>
        <w:rPr>
          <w:lang w:val="en-US"/>
        </w:rPr>
      </w:pPr>
    </w:p>
    <w:p w:rsidR="00D76274" w:rsidRPr="00D76274" w:rsidRDefault="00D76274" w:rsidP="00D76274">
      <w:pPr>
        <w:tabs>
          <w:tab w:val="left" w:pos="7480"/>
        </w:tabs>
        <w:spacing w:line="360" w:lineRule="auto"/>
        <w:ind w:right="-6"/>
        <w:rPr>
          <w:b/>
          <w:lang w:val="en-US"/>
        </w:rPr>
      </w:pPr>
      <w:r w:rsidRPr="00D76274">
        <w:rPr>
          <w:b/>
          <w:lang w:val="en-US"/>
        </w:rPr>
        <w:lastRenderedPageBreak/>
        <w:t>Global market</w:t>
      </w:r>
    </w:p>
    <w:p w:rsidR="00D76274" w:rsidRPr="00D76274" w:rsidRDefault="00D76274" w:rsidP="00D76274">
      <w:pPr>
        <w:tabs>
          <w:tab w:val="left" w:pos="7480"/>
        </w:tabs>
        <w:spacing w:line="360" w:lineRule="auto"/>
        <w:ind w:right="-6"/>
        <w:rPr>
          <w:lang w:val="en-US"/>
        </w:rPr>
      </w:pPr>
      <w:r w:rsidRPr="00D76274">
        <w:rPr>
          <w:lang w:val="en-US"/>
        </w:rPr>
        <w:t>The new process is of interest to customers in a wide range of industries, and offers entirely new opportunities in industrial precision metrology and production technology. “We have already received customer inquiries from all over the world, and conducted a great deal of sampling,” says Heym. “Because of that, I can say that we are very satisfied with the response to our development.”</w:t>
      </w:r>
    </w:p>
    <w:p w:rsidR="00D76274" w:rsidRPr="00D76274" w:rsidRDefault="00D76274" w:rsidP="00D76274">
      <w:pPr>
        <w:tabs>
          <w:tab w:val="left" w:pos="7480"/>
        </w:tabs>
        <w:spacing w:line="360" w:lineRule="auto"/>
        <w:ind w:right="-6"/>
        <w:rPr>
          <w:b/>
          <w:lang w:val="en-US"/>
        </w:rPr>
      </w:pPr>
      <w:r w:rsidRPr="00D76274">
        <w:rPr>
          <w:b/>
          <w:lang w:val="en-US"/>
        </w:rPr>
        <w:t>Award-winning process</w:t>
      </w:r>
    </w:p>
    <w:p w:rsidR="00413E7B" w:rsidRDefault="00D76274" w:rsidP="00D76274">
      <w:pPr>
        <w:tabs>
          <w:tab w:val="left" w:pos="7480"/>
        </w:tabs>
        <w:spacing w:line="360" w:lineRule="auto"/>
        <w:ind w:right="-6"/>
        <w:rPr>
          <w:lang w:val="en-US"/>
        </w:rPr>
      </w:pPr>
      <w:r w:rsidRPr="00D76274">
        <w:rPr>
          <w:lang w:val="en-US"/>
        </w:rPr>
        <w:t>Schunk Ingenieurkeramik’s innovation first caused a stir two years ago, with the company securing second place for its unprecedented process at the sixth research and innovation awards held by the Chamber of Industry and Commerce for the central Lower Rhine region (IHK Mittlerer Niederrhein).</w:t>
      </w:r>
    </w:p>
    <w:p w:rsidR="00CC0D6A" w:rsidRPr="00D76274" w:rsidRDefault="00CC0D6A" w:rsidP="00D76274">
      <w:pPr>
        <w:tabs>
          <w:tab w:val="left" w:pos="7480"/>
        </w:tabs>
        <w:spacing w:line="360" w:lineRule="auto"/>
        <w:ind w:right="-6"/>
        <w:rPr>
          <w:lang w:val="en-US"/>
        </w:rPr>
      </w:pPr>
      <w:bookmarkStart w:id="0" w:name="_GoBack"/>
      <w:bookmarkEnd w:id="0"/>
      <w:r w:rsidRPr="00D76274">
        <w:rPr>
          <w:lang w:val="en-US"/>
        </w:rPr>
        <w:t>(</w:t>
      </w:r>
      <w:r w:rsidR="003D46F9" w:rsidRPr="00D76274">
        <w:rPr>
          <w:lang w:val="en-US"/>
        </w:rPr>
        <w:t>3.</w:t>
      </w:r>
      <w:r w:rsidR="004B6957" w:rsidRPr="00D76274">
        <w:rPr>
          <w:lang w:val="en-US"/>
        </w:rPr>
        <w:t>6</w:t>
      </w:r>
      <w:r w:rsidR="00B81FBC" w:rsidRPr="00D76274">
        <w:rPr>
          <w:lang w:val="en-US"/>
        </w:rPr>
        <w:t>08</w:t>
      </w:r>
      <w:r w:rsidR="003D46F9" w:rsidRPr="00D76274">
        <w:rPr>
          <w:lang w:val="en-US"/>
        </w:rPr>
        <w:t xml:space="preserve"> </w:t>
      </w:r>
      <w:r w:rsidR="00EC15E5" w:rsidRPr="00D76274">
        <w:rPr>
          <w:lang w:val="en-US"/>
        </w:rPr>
        <w:t>Zeichen inkl. Leerzeichen)</w:t>
      </w:r>
    </w:p>
    <w:p w:rsidR="00225088" w:rsidRPr="00D76274" w:rsidRDefault="00225088" w:rsidP="00880D75">
      <w:pPr>
        <w:tabs>
          <w:tab w:val="left" w:pos="7810"/>
          <w:tab w:val="left" w:pos="8250"/>
        </w:tabs>
        <w:spacing w:line="360" w:lineRule="auto"/>
        <w:ind w:right="1260"/>
        <w:rPr>
          <w:b/>
          <w:iCs/>
          <w:sz w:val="18"/>
          <w:szCs w:val="18"/>
          <w:lang w:val="en-US"/>
        </w:rPr>
      </w:pPr>
    </w:p>
    <w:p w:rsidR="005718B1" w:rsidRPr="00D76274" w:rsidRDefault="00D76274" w:rsidP="005718B1">
      <w:pPr>
        <w:tabs>
          <w:tab w:val="left" w:pos="7810"/>
          <w:tab w:val="left" w:pos="8250"/>
        </w:tabs>
        <w:spacing w:line="360" w:lineRule="auto"/>
        <w:ind w:right="1260"/>
        <w:rPr>
          <w:b/>
          <w:iCs/>
          <w:sz w:val="18"/>
          <w:szCs w:val="18"/>
          <w:lang w:val="en-US"/>
        </w:rPr>
      </w:pPr>
      <w:r w:rsidRPr="00D76274">
        <w:rPr>
          <w:b/>
          <w:iCs/>
          <w:sz w:val="18"/>
          <w:szCs w:val="18"/>
          <w:lang w:val="en-US"/>
        </w:rPr>
        <w:t>Pictures</w:t>
      </w:r>
      <w:r w:rsidR="005718B1" w:rsidRPr="00D76274">
        <w:rPr>
          <w:b/>
          <w:iCs/>
          <w:sz w:val="18"/>
          <w:szCs w:val="18"/>
          <w:lang w:val="en-US"/>
        </w:rPr>
        <w:t>:</w:t>
      </w:r>
    </w:p>
    <w:p w:rsidR="005718B1" w:rsidRPr="00D76274" w:rsidRDefault="005718B1" w:rsidP="005718B1">
      <w:pPr>
        <w:tabs>
          <w:tab w:val="left" w:pos="7810"/>
          <w:tab w:val="left" w:pos="8250"/>
        </w:tabs>
        <w:spacing w:line="360" w:lineRule="auto"/>
        <w:ind w:right="1260"/>
        <w:rPr>
          <w:iCs/>
          <w:sz w:val="18"/>
          <w:szCs w:val="18"/>
          <w:lang w:val="en-US"/>
        </w:rPr>
      </w:pPr>
      <w:r w:rsidRPr="00D76274">
        <w:rPr>
          <w:iCs/>
          <w:sz w:val="18"/>
          <w:szCs w:val="18"/>
          <w:lang w:val="en-US"/>
        </w:rPr>
        <w:t>Inbetriebnahme 3D-Drucker</w:t>
      </w:r>
      <w:r w:rsidRPr="00D76274">
        <w:rPr>
          <w:iCs/>
          <w:sz w:val="18"/>
          <w:szCs w:val="18"/>
          <w:lang w:val="en-US"/>
        </w:rPr>
        <w:t xml:space="preserve">.jpg: </w:t>
      </w:r>
      <w:r w:rsidR="00D76274" w:rsidRPr="00D76274">
        <w:rPr>
          <w:iCs/>
          <w:sz w:val="18"/>
          <w:szCs w:val="18"/>
          <w:lang w:val="en-US"/>
        </w:rPr>
        <w:t>Anne Lütkes, President of the district of Düsseldo</w:t>
      </w:r>
      <w:r w:rsidR="00D76274">
        <w:rPr>
          <w:iCs/>
          <w:sz w:val="18"/>
          <w:szCs w:val="18"/>
          <w:lang w:val="en-US"/>
        </w:rPr>
        <w:t>rf, and Dr. Günther Horzetzky (4</w:t>
      </w:r>
      <w:r w:rsidR="00D76274" w:rsidRPr="00D76274">
        <w:rPr>
          <w:iCs/>
          <w:sz w:val="18"/>
          <w:szCs w:val="18"/>
          <w:lang w:val="en-US"/>
        </w:rPr>
        <w:t>. f. r.), State Secretary in the Ministry for Economy of Northrhine-Westphalia, are impressed by the innovative technology.</w:t>
      </w:r>
    </w:p>
    <w:p w:rsidR="005718B1" w:rsidRPr="00D76274" w:rsidRDefault="005718B1" w:rsidP="005718B1">
      <w:pPr>
        <w:tabs>
          <w:tab w:val="left" w:pos="7810"/>
          <w:tab w:val="left" w:pos="8250"/>
        </w:tabs>
        <w:spacing w:line="360" w:lineRule="auto"/>
        <w:ind w:right="1260"/>
        <w:rPr>
          <w:iCs/>
          <w:sz w:val="18"/>
          <w:szCs w:val="18"/>
          <w:lang w:val="en-US"/>
        </w:rPr>
      </w:pPr>
      <w:r w:rsidRPr="00D76274">
        <w:rPr>
          <w:iCs/>
          <w:sz w:val="18"/>
          <w:szCs w:val="18"/>
          <w:lang w:val="en-US"/>
        </w:rPr>
        <w:t xml:space="preserve">IntrinSiC Wuerfel.jpg: </w:t>
      </w:r>
      <w:r w:rsidR="00D76274" w:rsidRPr="00D76274">
        <w:rPr>
          <w:iCs/>
          <w:sz w:val="18"/>
          <w:szCs w:val="18"/>
          <w:lang w:val="en-US"/>
        </w:rPr>
        <w:t>IntrinSiC is the first product capable of manufacturing constructional elements made of the ceramic material silicon carbide, one of the hardest materials available.</w:t>
      </w:r>
    </w:p>
    <w:p w:rsidR="005718B1" w:rsidRDefault="005718B1" w:rsidP="005718B1">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718B1" w:rsidRPr="0050065C" w:rsidRDefault="005718B1" w:rsidP="005718B1">
      <w:pPr>
        <w:tabs>
          <w:tab w:val="left" w:pos="7810"/>
          <w:tab w:val="left" w:pos="8250"/>
        </w:tabs>
        <w:spacing w:line="360" w:lineRule="auto"/>
        <w:ind w:right="1260"/>
        <w:rPr>
          <w:iCs/>
          <w:sz w:val="18"/>
          <w:szCs w:val="18"/>
        </w:rPr>
      </w:pPr>
    </w:p>
    <w:p w:rsidR="00D76274" w:rsidRPr="00D76274" w:rsidRDefault="0050065C" w:rsidP="00D76274">
      <w:pPr>
        <w:spacing w:line="360" w:lineRule="auto"/>
        <w:rPr>
          <w:sz w:val="18"/>
          <w:lang w:val="en-US"/>
        </w:rPr>
      </w:pPr>
      <w:r w:rsidRPr="00D76274">
        <w:rPr>
          <w:rFonts w:eastAsia="Times New Roman" w:cs="Calibri"/>
          <w:b/>
          <w:iCs/>
          <w:sz w:val="18"/>
          <w:szCs w:val="18"/>
          <w:lang w:val="en-US" w:eastAsia="de-DE"/>
        </w:rPr>
        <w:t>Schunk Group</w:t>
      </w:r>
      <w:r w:rsidRPr="00D76274">
        <w:rPr>
          <w:rFonts w:eastAsia="Times New Roman" w:cs="Calibri"/>
          <w:iCs/>
          <w:sz w:val="18"/>
          <w:szCs w:val="18"/>
          <w:lang w:val="en-US" w:eastAsia="de-DE"/>
        </w:rPr>
        <w:br/>
      </w:r>
      <w:r w:rsidR="00D76274" w:rsidRPr="00D76274">
        <w:rPr>
          <w:sz w:val="18"/>
          <w:lang w:val="en-US"/>
        </w:rPr>
        <w:t>Reprinting is free of charge. Please send us a copy.</w:t>
      </w:r>
    </w:p>
    <w:p w:rsidR="00D76274" w:rsidRPr="00D76274" w:rsidRDefault="00D76274" w:rsidP="00D76274">
      <w:pPr>
        <w:spacing w:line="360" w:lineRule="auto"/>
        <w:rPr>
          <w:iCs/>
          <w:sz w:val="18"/>
          <w:szCs w:val="18"/>
          <w:lang w:val="en-US"/>
        </w:rPr>
      </w:pPr>
    </w:p>
    <w:p w:rsidR="00D76274" w:rsidRPr="00D76274" w:rsidRDefault="00D76274" w:rsidP="00D76274">
      <w:pPr>
        <w:tabs>
          <w:tab w:val="left" w:pos="7810"/>
          <w:tab w:val="left" w:pos="8250"/>
        </w:tabs>
        <w:spacing w:line="360" w:lineRule="auto"/>
        <w:ind w:right="141"/>
        <w:rPr>
          <w:sz w:val="18"/>
          <w:szCs w:val="18"/>
          <w:lang w:val="en-US"/>
        </w:rPr>
      </w:pPr>
      <w:r w:rsidRPr="00D76274">
        <w:rPr>
          <w:rFonts w:eastAsia="Times New Roman" w:cs="Calibri"/>
          <w:b/>
          <w:iCs/>
          <w:sz w:val="18"/>
          <w:szCs w:val="18"/>
          <w:lang w:val="en-US"/>
        </w:rPr>
        <w:lastRenderedPageBreak/>
        <w:t>Schunk Group</w:t>
      </w:r>
      <w:r w:rsidRPr="00D76274">
        <w:rPr>
          <w:rFonts w:eastAsia="Times New Roman" w:cs="Calibri"/>
          <w:iCs/>
          <w:sz w:val="18"/>
          <w:szCs w:val="18"/>
          <w:lang w:val="en-US"/>
        </w:rPr>
        <w:br/>
      </w:r>
      <w:r w:rsidRPr="00D76274">
        <w:rPr>
          <w:sz w:val="18"/>
          <w:lang w:val="en-US"/>
        </w:rPr>
        <w:t>The Schunk Group is an internationally operating technology company with over 8,000 employees in 29 countries. The company offers a broad spectrum of products and services in the fields of carbon technology and ceramics, environment simulation and air conditioning technology, sintered metal and ultrasonic welding. Turnover of the Schunk Group was around €990m in 2014. The Schunk Group has bundled its expertise in the development, manufacture and application of carbon and ceramic solutions in the Schunk Carbon Technology Division.</w:t>
      </w:r>
    </w:p>
    <w:p w:rsidR="0050065C" w:rsidRPr="00D76274" w:rsidRDefault="0050065C" w:rsidP="0050065C">
      <w:pPr>
        <w:tabs>
          <w:tab w:val="left" w:pos="7810"/>
          <w:tab w:val="left" w:pos="8250"/>
        </w:tabs>
        <w:spacing w:line="360" w:lineRule="auto"/>
        <w:ind w:right="141"/>
        <w:rPr>
          <w:sz w:val="18"/>
          <w:szCs w:val="18"/>
          <w:lang w:val="en-US"/>
        </w:rPr>
      </w:pPr>
    </w:p>
    <w:sectPr w:rsidR="0050065C" w:rsidRPr="00D76274"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51" w:rsidRDefault="00F74851" w:rsidP="00437FEE">
      <w:pPr>
        <w:spacing w:after="0"/>
      </w:pPr>
      <w:r>
        <w:separator/>
      </w:r>
    </w:p>
  </w:endnote>
  <w:endnote w:type="continuationSeparator" w:id="0">
    <w:p w:rsidR="00F74851" w:rsidRDefault="00F7485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413E7B">
      <w:rPr>
        <w:noProof/>
      </w:rPr>
      <w:t>3</w:t>
    </w:r>
    <w:r w:rsidRPr="0050065C">
      <w:fldChar w:fldCharType="end"/>
    </w:r>
    <w:r w:rsidRPr="0050065C">
      <w:t xml:space="preserve"> / </w:t>
    </w:r>
    <w:fldSimple w:instr="NUMPAGES  \* Arabic  \* MERGEFORMAT">
      <w:r w:rsidR="00413E7B">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85B24">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51" w:rsidRDefault="00F74851" w:rsidP="00437FEE">
      <w:pPr>
        <w:spacing w:after="0"/>
      </w:pPr>
      <w:r>
        <w:separator/>
      </w:r>
    </w:p>
  </w:footnote>
  <w:footnote w:type="continuationSeparator" w:id="0">
    <w:p w:rsidR="00F74851" w:rsidRDefault="00F74851"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51"/>
    <w:rsid w:val="000017B1"/>
    <w:rsid w:val="00003BBF"/>
    <w:rsid w:val="000128E4"/>
    <w:rsid w:val="00020346"/>
    <w:rsid w:val="000326FA"/>
    <w:rsid w:val="0004007C"/>
    <w:rsid w:val="00042B9F"/>
    <w:rsid w:val="0004443D"/>
    <w:rsid w:val="0004521F"/>
    <w:rsid w:val="0004539F"/>
    <w:rsid w:val="0005010A"/>
    <w:rsid w:val="00050F6C"/>
    <w:rsid w:val="00054BAC"/>
    <w:rsid w:val="00054F03"/>
    <w:rsid w:val="00066847"/>
    <w:rsid w:val="000705D6"/>
    <w:rsid w:val="0008285E"/>
    <w:rsid w:val="00085B24"/>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0F4DAE"/>
    <w:rsid w:val="001109D5"/>
    <w:rsid w:val="0011233D"/>
    <w:rsid w:val="001157C7"/>
    <w:rsid w:val="00117139"/>
    <w:rsid w:val="00122AE2"/>
    <w:rsid w:val="00130445"/>
    <w:rsid w:val="001340E7"/>
    <w:rsid w:val="00134D0C"/>
    <w:rsid w:val="00140212"/>
    <w:rsid w:val="00146D1F"/>
    <w:rsid w:val="001502C8"/>
    <w:rsid w:val="00155BF1"/>
    <w:rsid w:val="00164BEC"/>
    <w:rsid w:val="00165457"/>
    <w:rsid w:val="00173293"/>
    <w:rsid w:val="001753B1"/>
    <w:rsid w:val="001813EC"/>
    <w:rsid w:val="00183BF2"/>
    <w:rsid w:val="001904A4"/>
    <w:rsid w:val="00190A4C"/>
    <w:rsid w:val="001952B4"/>
    <w:rsid w:val="00196E25"/>
    <w:rsid w:val="00197662"/>
    <w:rsid w:val="001B5746"/>
    <w:rsid w:val="001C32B8"/>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A76"/>
    <w:rsid w:val="00240D91"/>
    <w:rsid w:val="0024266E"/>
    <w:rsid w:val="00255C44"/>
    <w:rsid w:val="002625C0"/>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24C7"/>
    <w:rsid w:val="003851F4"/>
    <w:rsid w:val="00391731"/>
    <w:rsid w:val="003A1F4E"/>
    <w:rsid w:val="003A213F"/>
    <w:rsid w:val="003A6CDD"/>
    <w:rsid w:val="003B546F"/>
    <w:rsid w:val="003B6956"/>
    <w:rsid w:val="003B6F8E"/>
    <w:rsid w:val="003C0084"/>
    <w:rsid w:val="003C6DD6"/>
    <w:rsid w:val="003C797C"/>
    <w:rsid w:val="003D33F3"/>
    <w:rsid w:val="003D46F9"/>
    <w:rsid w:val="003D4E11"/>
    <w:rsid w:val="003D7040"/>
    <w:rsid w:val="003E1746"/>
    <w:rsid w:val="003E2EC1"/>
    <w:rsid w:val="003E5253"/>
    <w:rsid w:val="003F7055"/>
    <w:rsid w:val="003F7293"/>
    <w:rsid w:val="0040799D"/>
    <w:rsid w:val="00413E7B"/>
    <w:rsid w:val="0042751B"/>
    <w:rsid w:val="00427822"/>
    <w:rsid w:val="00432705"/>
    <w:rsid w:val="00433F84"/>
    <w:rsid w:val="00436EFA"/>
    <w:rsid w:val="00437FEE"/>
    <w:rsid w:val="00446786"/>
    <w:rsid w:val="00447B2C"/>
    <w:rsid w:val="00456781"/>
    <w:rsid w:val="00464FB9"/>
    <w:rsid w:val="004724E5"/>
    <w:rsid w:val="00481B1D"/>
    <w:rsid w:val="00491105"/>
    <w:rsid w:val="00492BF4"/>
    <w:rsid w:val="0049469E"/>
    <w:rsid w:val="004A1E2E"/>
    <w:rsid w:val="004A3257"/>
    <w:rsid w:val="004A54EC"/>
    <w:rsid w:val="004A6879"/>
    <w:rsid w:val="004B12CA"/>
    <w:rsid w:val="004B26B3"/>
    <w:rsid w:val="004B3320"/>
    <w:rsid w:val="004B6957"/>
    <w:rsid w:val="004D34BB"/>
    <w:rsid w:val="004F3E92"/>
    <w:rsid w:val="00500038"/>
    <w:rsid w:val="0050065C"/>
    <w:rsid w:val="00506765"/>
    <w:rsid w:val="00513963"/>
    <w:rsid w:val="00523802"/>
    <w:rsid w:val="00523AC0"/>
    <w:rsid w:val="00530AB8"/>
    <w:rsid w:val="005328C5"/>
    <w:rsid w:val="0054042F"/>
    <w:rsid w:val="005411E3"/>
    <w:rsid w:val="00541578"/>
    <w:rsid w:val="00550745"/>
    <w:rsid w:val="005566B3"/>
    <w:rsid w:val="00557AAB"/>
    <w:rsid w:val="00563EF0"/>
    <w:rsid w:val="0056520D"/>
    <w:rsid w:val="005718B1"/>
    <w:rsid w:val="00576399"/>
    <w:rsid w:val="00577E07"/>
    <w:rsid w:val="005844C1"/>
    <w:rsid w:val="00584971"/>
    <w:rsid w:val="00586E63"/>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B2443"/>
    <w:rsid w:val="007C08EB"/>
    <w:rsid w:val="007C13C3"/>
    <w:rsid w:val="007C2040"/>
    <w:rsid w:val="007C36C2"/>
    <w:rsid w:val="007D2A88"/>
    <w:rsid w:val="007D569A"/>
    <w:rsid w:val="007E3B5E"/>
    <w:rsid w:val="007E4629"/>
    <w:rsid w:val="007E5255"/>
    <w:rsid w:val="008010AA"/>
    <w:rsid w:val="00824572"/>
    <w:rsid w:val="00827D90"/>
    <w:rsid w:val="00827F3E"/>
    <w:rsid w:val="008312FA"/>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55E1"/>
    <w:rsid w:val="009363B6"/>
    <w:rsid w:val="00951141"/>
    <w:rsid w:val="00955012"/>
    <w:rsid w:val="0096059C"/>
    <w:rsid w:val="009622AB"/>
    <w:rsid w:val="00964CFE"/>
    <w:rsid w:val="009838FA"/>
    <w:rsid w:val="0098418D"/>
    <w:rsid w:val="00984C3C"/>
    <w:rsid w:val="00985A17"/>
    <w:rsid w:val="00990F58"/>
    <w:rsid w:val="00994DDC"/>
    <w:rsid w:val="009A203A"/>
    <w:rsid w:val="009A23A5"/>
    <w:rsid w:val="009A2C7A"/>
    <w:rsid w:val="009B18C2"/>
    <w:rsid w:val="009B200A"/>
    <w:rsid w:val="009B594D"/>
    <w:rsid w:val="009B5B54"/>
    <w:rsid w:val="009B6442"/>
    <w:rsid w:val="009C1E82"/>
    <w:rsid w:val="009D3247"/>
    <w:rsid w:val="009E2F3B"/>
    <w:rsid w:val="009F4E50"/>
    <w:rsid w:val="009F7CB8"/>
    <w:rsid w:val="00A1133B"/>
    <w:rsid w:val="00A257BE"/>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846CE"/>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15317"/>
    <w:rsid w:val="00B239CD"/>
    <w:rsid w:val="00B25DE2"/>
    <w:rsid w:val="00B631D6"/>
    <w:rsid w:val="00B651E0"/>
    <w:rsid w:val="00B65B56"/>
    <w:rsid w:val="00B67D06"/>
    <w:rsid w:val="00B67DB8"/>
    <w:rsid w:val="00B73DBE"/>
    <w:rsid w:val="00B81FBC"/>
    <w:rsid w:val="00B85ED2"/>
    <w:rsid w:val="00B86065"/>
    <w:rsid w:val="00B91162"/>
    <w:rsid w:val="00B9232C"/>
    <w:rsid w:val="00BA50FB"/>
    <w:rsid w:val="00BA6F6D"/>
    <w:rsid w:val="00BB12BB"/>
    <w:rsid w:val="00BC030C"/>
    <w:rsid w:val="00BC7500"/>
    <w:rsid w:val="00BC7BA0"/>
    <w:rsid w:val="00BD31BB"/>
    <w:rsid w:val="00BD7FC9"/>
    <w:rsid w:val="00BE2D2C"/>
    <w:rsid w:val="00BE3F4F"/>
    <w:rsid w:val="00BF2ED8"/>
    <w:rsid w:val="00BF61EA"/>
    <w:rsid w:val="00C06513"/>
    <w:rsid w:val="00C07039"/>
    <w:rsid w:val="00C136E4"/>
    <w:rsid w:val="00C17D7C"/>
    <w:rsid w:val="00C20581"/>
    <w:rsid w:val="00C215FE"/>
    <w:rsid w:val="00C2178F"/>
    <w:rsid w:val="00C260D7"/>
    <w:rsid w:val="00C34B5F"/>
    <w:rsid w:val="00C52C22"/>
    <w:rsid w:val="00C60943"/>
    <w:rsid w:val="00C62682"/>
    <w:rsid w:val="00C66687"/>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7627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B656D"/>
    <w:rsid w:val="00EC15E5"/>
    <w:rsid w:val="00EC336B"/>
    <w:rsid w:val="00EC5A4D"/>
    <w:rsid w:val="00EC760F"/>
    <w:rsid w:val="00ED35D6"/>
    <w:rsid w:val="00EE3CD9"/>
    <w:rsid w:val="00EF20FE"/>
    <w:rsid w:val="00EF4254"/>
    <w:rsid w:val="00EF6327"/>
    <w:rsid w:val="00F01DB0"/>
    <w:rsid w:val="00F03747"/>
    <w:rsid w:val="00F04D28"/>
    <w:rsid w:val="00F072F3"/>
    <w:rsid w:val="00F072F7"/>
    <w:rsid w:val="00F101EB"/>
    <w:rsid w:val="00F112D0"/>
    <w:rsid w:val="00F140E3"/>
    <w:rsid w:val="00F14106"/>
    <w:rsid w:val="00F2031C"/>
    <w:rsid w:val="00F22408"/>
    <w:rsid w:val="00F22DBF"/>
    <w:rsid w:val="00F303D6"/>
    <w:rsid w:val="00F32516"/>
    <w:rsid w:val="00F32D20"/>
    <w:rsid w:val="00F53324"/>
    <w:rsid w:val="00F579E1"/>
    <w:rsid w:val="00F6429D"/>
    <w:rsid w:val="00F70882"/>
    <w:rsid w:val="00F72EB3"/>
    <w:rsid w:val="00F74851"/>
    <w:rsid w:val="00F77374"/>
    <w:rsid w:val="00F81E84"/>
    <w:rsid w:val="00F85931"/>
    <w:rsid w:val="00F900B2"/>
    <w:rsid w:val="00F90EF2"/>
    <w:rsid w:val="00F92EC7"/>
    <w:rsid w:val="00FA4FB0"/>
    <w:rsid w:val="00FA4FED"/>
    <w:rsid w:val="00FA5FBE"/>
    <w:rsid w:val="00FB069B"/>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C92BB42-243B-4C7C-A0FF-557E0AA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40483869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2016-01-20T12:45:00Z</cp:lastPrinted>
  <dcterms:created xsi:type="dcterms:W3CDTF">2016-02-01T15:20:00Z</dcterms:created>
  <dcterms:modified xsi:type="dcterms:W3CDTF">2016-02-01T15:40:00Z</dcterms:modified>
</cp:coreProperties>
</file>