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2E6C1" w14:textId="27C2BFB1" w:rsidR="0050065C" w:rsidRPr="0067722A" w:rsidRDefault="00F2031C" w:rsidP="00F07869">
      <w:pPr>
        <w:pStyle w:val="berschrift1"/>
        <w:tabs>
          <w:tab w:val="left" w:pos="7810"/>
          <w:tab w:val="left" w:pos="8250"/>
        </w:tabs>
        <w:spacing w:line="360" w:lineRule="auto"/>
        <w:ind w:right="1260"/>
      </w:pPr>
      <w:r w:rsidRPr="0050065C">
        <w:t>Pressemitteilung</w:t>
      </w:r>
      <w:r w:rsidR="000F0120">
        <w:rPr>
          <w:noProof/>
          <w:lang w:eastAsia="de-DE"/>
        </w:rPr>
        <mc:AlternateContent>
          <mc:Choice Requires="wps">
            <w:drawing>
              <wp:anchor distT="45720" distB="45720" distL="114300" distR="114300" simplePos="0" relativeHeight="251659264" behindDoc="0" locked="0" layoutInCell="1" allowOverlap="1" wp14:anchorId="17F11C53" wp14:editId="375DE263">
                <wp:simplePos x="0" y="0"/>
                <wp:positionH relativeFrom="page">
                  <wp:posOffset>5371465</wp:posOffset>
                </wp:positionH>
                <wp:positionV relativeFrom="margin">
                  <wp:posOffset>668020</wp:posOffset>
                </wp:positionV>
                <wp:extent cx="1933575" cy="191833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918335"/>
                        </a:xfrm>
                        <a:prstGeom prst="rect">
                          <a:avLst/>
                        </a:prstGeom>
                        <a:solidFill>
                          <a:srgbClr val="FFFFFF"/>
                        </a:solidFill>
                        <a:ln w="9525">
                          <a:noFill/>
                          <a:miter lim="800000"/>
                          <a:headEnd/>
                          <a:tailEnd/>
                        </a:ln>
                      </wps:spPr>
                      <wps:txbx>
                        <w:txbxContent>
                          <w:p w14:paraId="79C1CBD5" w14:textId="77777777" w:rsidR="00911649" w:rsidRDefault="00911649">
                            <w:pPr>
                              <w:rPr>
                                <w:b/>
                                <w:sz w:val="18"/>
                                <w:szCs w:val="18"/>
                              </w:rPr>
                            </w:pPr>
                            <w:r>
                              <w:rPr>
                                <w:b/>
                                <w:sz w:val="18"/>
                                <w:szCs w:val="18"/>
                              </w:rPr>
                              <w:t>Kontakt</w:t>
                            </w:r>
                          </w:p>
                          <w:p w14:paraId="502B20E8" w14:textId="2EBDBA9A" w:rsidR="00911649" w:rsidRDefault="00B23257" w:rsidP="004D5FC3">
                            <w:pPr>
                              <w:rPr>
                                <w:sz w:val="18"/>
                                <w:szCs w:val="18"/>
                              </w:rPr>
                            </w:pPr>
                            <w:r>
                              <w:rPr>
                                <w:color w:val="000000" w:themeColor="text1"/>
                                <w:sz w:val="18"/>
                                <w:szCs w:val="18"/>
                              </w:rPr>
                              <w:t>Detlef Brands</w:t>
                            </w:r>
                            <w:r w:rsidR="00911649" w:rsidRPr="007F6E03">
                              <w:rPr>
                                <w:color w:val="000000" w:themeColor="text1"/>
                                <w:sz w:val="18"/>
                                <w:szCs w:val="18"/>
                              </w:rPr>
                              <w:t xml:space="preserve"> </w:t>
                            </w:r>
                            <w:r w:rsidR="00911649" w:rsidRPr="007F6E03">
                              <w:rPr>
                                <w:color w:val="000000" w:themeColor="text1"/>
                                <w:sz w:val="18"/>
                                <w:szCs w:val="18"/>
                              </w:rPr>
                              <w:br/>
                              <w:t xml:space="preserve">Schunk </w:t>
                            </w:r>
                            <w:r w:rsidR="001F5A12">
                              <w:rPr>
                                <w:color w:val="000000" w:themeColor="text1"/>
                                <w:sz w:val="18"/>
                                <w:szCs w:val="18"/>
                              </w:rPr>
                              <w:t xml:space="preserve">Ingenieurkeramik </w:t>
                            </w:r>
                            <w:r w:rsidR="00911649">
                              <w:rPr>
                                <w:color w:val="000000" w:themeColor="text1"/>
                                <w:sz w:val="18"/>
                                <w:szCs w:val="18"/>
                              </w:rPr>
                              <w:t>GmbH</w:t>
                            </w:r>
                            <w:r w:rsidR="00911649" w:rsidRPr="00C73F4F">
                              <w:rPr>
                                <w:sz w:val="18"/>
                                <w:szCs w:val="18"/>
                              </w:rPr>
                              <w:br/>
                            </w:r>
                            <w:r w:rsidR="00911649">
                              <w:rPr>
                                <w:sz w:val="18"/>
                                <w:szCs w:val="18"/>
                              </w:rPr>
                              <w:t>H</w:t>
                            </w:r>
                            <w:r w:rsidR="00911649" w:rsidRPr="00083C61">
                              <w:rPr>
                                <w:sz w:val="18"/>
                                <w:szCs w:val="18"/>
                              </w:rPr>
                              <w:t>anns-Martin-Schleyer-Straße 5 47877 Willich</w:t>
                            </w:r>
                            <w:r w:rsidR="00911649">
                              <w:rPr>
                                <w:sz w:val="18"/>
                                <w:szCs w:val="18"/>
                              </w:rPr>
                              <w:br/>
                              <w:t>Deutschland</w:t>
                            </w:r>
                          </w:p>
                          <w:p w14:paraId="219A32A9" w14:textId="77777777" w:rsidR="00911649" w:rsidRPr="00083C61" w:rsidRDefault="00911649" w:rsidP="004D5FC3">
                            <w:pPr>
                              <w:rPr>
                                <w:sz w:val="18"/>
                                <w:szCs w:val="18"/>
                                <w:lang w:val="en-US"/>
                              </w:rPr>
                            </w:pPr>
                            <w:r>
                              <w:rPr>
                                <w:sz w:val="18"/>
                                <w:szCs w:val="18"/>
                                <w:lang w:val="en-US"/>
                              </w:rPr>
                              <w:t>Tel +49 2154 497 113</w:t>
                            </w:r>
                            <w:r w:rsidRPr="00083C61">
                              <w:rPr>
                                <w:sz w:val="18"/>
                                <w:szCs w:val="18"/>
                                <w:lang w:val="en-US"/>
                              </w:rPr>
                              <w:br/>
                              <w:t>Fax +49 2154 497 111</w:t>
                            </w:r>
                          </w:p>
                          <w:p w14:paraId="339630B9" w14:textId="0798F2A2" w:rsidR="00911649" w:rsidRPr="00083C61" w:rsidRDefault="00911649" w:rsidP="004D5FC3">
                            <w:pPr>
                              <w:rPr>
                                <w:sz w:val="18"/>
                                <w:szCs w:val="18"/>
                                <w:lang w:val="en-US"/>
                              </w:rPr>
                            </w:pPr>
                            <w:r>
                              <w:rPr>
                                <w:sz w:val="18"/>
                                <w:szCs w:val="18"/>
                                <w:lang w:val="en-US"/>
                              </w:rPr>
                              <w:t>ceramics@schunk-group.com</w:t>
                            </w:r>
                            <w:r w:rsidR="00F64FE5">
                              <w:rPr>
                                <w:sz w:val="18"/>
                                <w:szCs w:val="18"/>
                                <w:lang w:val="en-US"/>
                              </w:rPr>
                              <w:br/>
                            </w:r>
                            <w:r w:rsidR="0042529C">
                              <w:rPr>
                                <w:sz w:val="18"/>
                                <w:szCs w:val="18"/>
                                <w:lang w:val="en-US"/>
                              </w:rPr>
                              <w:t>schunk-carbontechnology</w:t>
                            </w:r>
                            <w:r w:rsidRPr="00083C61">
                              <w:rPr>
                                <w:sz w:val="18"/>
                                <w:szCs w:val="18"/>
                                <w:lang w:val="en-US"/>
                              </w:rPr>
                              <w:t>.com</w:t>
                            </w:r>
                          </w:p>
                          <w:p w14:paraId="1AB5ABEF" w14:textId="670F4731" w:rsidR="00911649" w:rsidRPr="00716A74" w:rsidRDefault="00911649">
                            <w:pPr>
                              <w:rPr>
                                <w:sz w:val="18"/>
                                <w:szCs w:val="18"/>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w:pict>
              <v:shapetype w14:anchorId="17F11C53" id="_x0000_t202" coordsize="21600,21600" o:spt="202" path="m,l,21600r21600,l21600,xe">
                <v:stroke joinstyle="miter"/>
                <v:path gradientshapeok="t" o:connecttype="rect"/>
              </v:shapetype>
              <v:shape id="Textfeld 2" o:spid="_x0000_s1026" type="#_x0000_t202" style="position:absolute;margin-left:422.95pt;margin-top:52.6pt;width:152.25pt;height:151.05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" stroked="f">
                <v:textbox style="mso-fit-shape-to-text:t">
                  <w:txbxContent>
                    <w:p w14:paraId="79C1CBD5" w14:textId="77777777" w:rsidR="00911649" w:rsidRDefault="00911649">
                      <w:pPr>
                        <w:rPr>
                          <w:b/>
                          <w:sz w:val="18"/>
                          <w:szCs w:val="18"/>
                        </w:rPr>
                      </w:pPr>
                      <w:r>
                        <w:rPr>
                          <w:b/>
                          <w:sz w:val="18"/>
                          <w:szCs w:val="18"/>
                        </w:rPr>
                        <w:t>Kontakt</w:t>
                      </w:r>
                    </w:p>
                    <w:p w14:paraId="502B20E8" w14:textId="2EBDBA9A" w:rsidR="00911649" w:rsidRDefault="00B23257" w:rsidP="004D5FC3">
                      <w:pPr>
                        <w:rPr>
                          <w:sz w:val="18"/>
                          <w:szCs w:val="18"/>
                        </w:rPr>
                      </w:pPr>
                      <w:r>
                        <w:rPr>
                          <w:color w:val="000000" w:themeColor="text1"/>
                          <w:sz w:val="18"/>
                          <w:szCs w:val="18"/>
                        </w:rPr>
                        <w:t>Detlef Brands</w:t>
                      </w:r>
                      <w:r w:rsidR="00911649" w:rsidRPr="007F6E03">
                        <w:rPr>
                          <w:color w:val="000000" w:themeColor="text1"/>
                          <w:sz w:val="18"/>
                          <w:szCs w:val="18"/>
                        </w:rPr>
                        <w:t xml:space="preserve"> </w:t>
                      </w:r>
                      <w:r w:rsidR="00911649" w:rsidRPr="007F6E03">
                        <w:rPr>
                          <w:color w:val="000000" w:themeColor="text1"/>
                          <w:sz w:val="18"/>
                          <w:szCs w:val="18"/>
                        </w:rPr>
                        <w:br/>
                        <w:t xml:space="preserve">Schunk </w:t>
                      </w:r>
                      <w:r w:rsidR="001F5A12">
                        <w:rPr>
                          <w:color w:val="000000" w:themeColor="text1"/>
                          <w:sz w:val="18"/>
                          <w:szCs w:val="18"/>
                        </w:rPr>
                        <w:t xml:space="preserve">Ingenieurkeramik </w:t>
                      </w:r>
                      <w:r w:rsidR="00911649">
                        <w:rPr>
                          <w:color w:val="000000" w:themeColor="text1"/>
                          <w:sz w:val="18"/>
                          <w:szCs w:val="18"/>
                        </w:rPr>
                        <w:t>GmbH</w:t>
                      </w:r>
                      <w:r w:rsidR="00911649" w:rsidRPr="00C73F4F">
                        <w:rPr>
                          <w:sz w:val="18"/>
                          <w:szCs w:val="18"/>
                        </w:rPr>
                        <w:br/>
                      </w:r>
                      <w:r w:rsidR="00911649">
                        <w:rPr>
                          <w:sz w:val="18"/>
                          <w:szCs w:val="18"/>
                        </w:rPr>
                        <w:t>H</w:t>
                      </w:r>
                      <w:r w:rsidR="00911649" w:rsidRPr="00083C61">
                        <w:rPr>
                          <w:sz w:val="18"/>
                          <w:szCs w:val="18"/>
                        </w:rPr>
                        <w:t>anns-Martin-Schleyer-Straße 5 47877 Willich</w:t>
                      </w:r>
                      <w:r w:rsidR="00911649">
                        <w:rPr>
                          <w:sz w:val="18"/>
                          <w:szCs w:val="18"/>
                        </w:rPr>
                        <w:br/>
                        <w:t>Deutschland</w:t>
                      </w:r>
                    </w:p>
                    <w:p w14:paraId="219A32A9" w14:textId="77777777" w:rsidR="00911649" w:rsidRPr="00083C61" w:rsidRDefault="00911649" w:rsidP="004D5FC3">
                      <w:pPr>
                        <w:rPr>
                          <w:sz w:val="18"/>
                          <w:szCs w:val="18"/>
                          <w:lang w:val="en-US"/>
                        </w:rPr>
                      </w:pPr>
                      <w:r>
                        <w:rPr>
                          <w:sz w:val="18"/>
                          <w:szCs w:val="18"/>
                          <w:lang w:val="en-US"/>
                        </w:rPr>
                        <w:t>Tel +49 2154 497 113</w:t>
                      </w:r>
                      <w:r w:rsidRPr="00083C61">
                        <w:rPr>
                          <w:sz w:val="18"/>
                          <w:szCs w:val="18"/>
                          <w:lang w:val="en-US"/>
                        </w:rPr>
                        <w:br/>
                        <w:t>Fax +49 2154 497 111</w:t>
                      </w:r>
                    </w:p>
                    <w:p w14:paraId="339630B9" w14:textId="0798F2A2" w:rsidR="00911649" w:rsidRPr="00083C61" w:rsidRDefault="00911649" w:rsidP="004D5FC3">
                      <w:pPr>
                        <w:rPr>
                          <w:sz w:val="18"/>
                          <w:szCs w:val="18"/>
                          <w:lang w:val="en-US"/>
                        </w:rPr>
                      </w:pPr>
                      <w:r>
                        <w:rPr>
                          <w:sz w:val="18"/>
                          <w:szCs w:val="18"/>
                          <w:lang w:val="en-US"/>
                        </w:rPr>
                        <w:t>ceramics@schunk-group.com</w:t>
                      </w:r>
                      <w:r w:rsidR="00F64FE5">
                        <w:rPr>
                          <w:sz w:val="18"/>
                          <w:szCs w:val="18"/>
                          <w:lang w:val="en-US"/>
                        </w:rPr>
                        <w:br/>
                      </w:r>
                      <w:r w:rsidR="0042529C">
                        <w:rPr>
                          <w:sz w:val="18"/>
                          <w:szCs w:val="18"/>
                          <w:lang w:val="en-US"/>
                        </w:rPr>
                        <w:t>schunk-carbontechnology</w:t>
                      </w:r>
                      <w:r w:rsidRPr="00083C61">
                        <w:rPr>
                          <w:sz w:val="18"/>
                          <w:szCs w:val="18"/>
                          <w:lang w:val="en-US"/>
                        </w:rPr>
                        <w:t>.com</w:t>
                      </w:r>
                    </w:p>
                    <w:p w14:paraId="1AB5ABEF" w14:textId="670F4731" w:rsidR="00911649" w:rsidRPr="00716A74" w:rsidRDefault="00911649">
                      <w:pPr>
                        <w:rPr>
                          <w:sz w:val="18"/>
                          <w:szCs w:val="18"/>
                          <w:lang w:val="en-US"/>
                        </w:rPr>
                      </w:pPr>
                    </w:p>
                  </w:txbxContent>
                </v:textbox>
                <w10:wrap type="square" anchorx="page" anchory="margin"/>
              </v:shape>
            </w:pict>
          </mc:Fallback>
        </mc:AlternateContent>
      </w:r>
    </w:p>
    <w:p w14:paraId="2AD71223" w14:textId="77777777" w:rsidR="00612461" w:rsidRDefault="00612461" w:rsidP="00D93646">
      <w:pPr>
        <w:spacing w:after="0" w:line="360" w:lineRule="auto"/>
        <w:rPr>
          <w:b/>
          <w:sz w:val="28"/>
          <w:szCs w:val="28"/>
        </w:rPr>
      </w:pPr>
      <w:r>
        <w:rPr>
          <w:b/>
          <w:sz w:val="28"/>
          <w:szCs w:val="28"/>
        </w:rPr>
        <w:t>Neue</w:t>
      </w:r>
      <w:r w:rsidR="00121DFF" w:rsidRPr="00121DFF">
        <w:rPr>
          <w:b/>
          <w:sz w:val="28"/>
          <w:szCs w:val="28"/>
        </w:rPr>
        <w:t xml:space="preserve"> Dimensionen im 3D</w:t>
      </w:r>
      <w:r w:rsidR="00005FCA">
        <w:rPr>
          <w:b/>
          <w:sz w:val="28"/>
          <w:szCs w:val="28"/>
        </w:rPr>
        <w:t>-</w:t>
      </w:r>
      <w:r w:rsidR="00121DFF" w:rsidRPr="00121DFF">
        <w:rPr>
          <w:b/>
          <w:sz w:val="28"/>
          <w:szCs w:val="28"/>
        </w:rPr>
        <w:t xml:space="preserve">Druck von technischer Keramik </w:t>
      </w:r>
    </w:p>
    <w:p w14:paraId="6FFB6D6D" w14:textId="023ADD0D" w:rsidR="000B673C" w:rsidRDefault="00612461" w:rsidP="00D93646">
      <w:pPr>
        <w:spacing w:after="0" w:line="360" w:lineRule="auto"/>
        <w:rPr>
          <w:b/>
          <w:sz w:val="28"/>
          <w:szCs w:val="28"/>
        </w:rPr>
      </w:pPr>
      <w:r>
        <w:rPr>
          <w:b/>
        </w:rPr>
        <w:t>Schunk Carbon Technology auf der Ceramitec 2018</w:t>
      </w:r>
    </w:p>
    <w:p w14:paraId="1BA1DD58" w14:textId="77777777" w:rsidR="000778EE" w:rsidRPr="00413C14" w:rsidRDefault="000778EE" w:rsidP="00D93646">
      <w:pPr>
        <w:spacing w:after="0" w:line="360" w:lineRule="auto"/>
        <w:rPr>
          <w:b/>
          <w:sz w:val="20"/>
          <w:szCs w:val="20"/>
        </w:rPr>
      </w:pPr>
    </w:p>
    <w:p w14:paraId="3A74D4C8" w14:textId="14D3CE4A" w:rsidR="000E7F6A" w:rsidRDefault="00612461" w:rsidP="00D93646">
      <w:pPr>
        <w:tabs>
          <w:tab w:val="left" w:pos="7480"/>
        </w:tabs>
        <w:spacing w:line="360" w:lineRule="auto"/>
        <w:rPr>
          <w:b/>
        </w:rPr>
      </w:pPr>
      <w:r>
        <w:rPr>
          <w:b/>
        </w:rPr>
        <w:t>München/</w:t>
      </w:r>
      <w:r w:rsidR="00B23257">
        <w:rPr>
          <w:b/>
        </w:rPr>
        <w:t>Willich</w:t>
      </w:r>
      <w:r w:rsidR="00E37FB3" w:rsidRPr="00D57722">
        <w:rPr>
          <w:b/>
        </w:rPr>
        <w:t xml:space="preserve">, </w:t>
      </w:r>
      <w:r>
        <w:rPr>
          <w:b/>
        </w:rPr>
        <w:t>10</w:t>
      </w:r>
      <w:r w:rsidR="00AD30FE">
        <w:rPr>
          <w:b/>
        </w:rPr>
        <w:t xml:space="preserve">. </w:t>
      </w:r>
      <w:r>
        <w:rPr>
          <w:b/>
        </w:rPr>
        <w:t>April</w:t>
      </w:r>
      <w:r w:rsidR="00AD30FE">
        <w:rPr>
          <w:b/>
        </w:rPr>
        <w:t xml:space="preserve"> 2018</w:t>
      </w:r>
      <w:r w:rsidR="00E37FB3" w:rsidRPr="00D57722">
        <w:rPr>
          <w:b/>
        </w:rPr>
        <w:t xml:space="preserve"> – </w:t>
      </w:r>
      <w:r w:rsidR="00CD01E2">
        <w:rPr>
          <w:b/>
        </w:rPr>
        <w:t>Unter dem Motto „The N</w:t>
      </w:r>
      <w:r w:rsidR="00121DFF">
        <w:rPr>
          <w:b/>
        </w:rPr>
        <w:t>ew 3</w:t>
      </w:r>
      <w:r w:rsidR="00584C50">
        <w:rPr>
          <w:b/>
        </w:rPr>
        <w:t xml:space="preserve">D“ </w:t>
      </w:r>
      <w:r w:rsidR="00C33E75">
        <w:rPr>
          <w:b/>
        </w:rPr>
        <w:t>hebt</w:t>
      </w:r>
      <w:r w:rsidR="00584C50">
        <w:rPr>
          <w:b/>
        </w:rPr>
        <w:t xml:space="preserve"> </w:t>
      </w:r>
      <w:r w:rsidR="00E55544">
        <w:rPr>
          <w:b/>
        </w:rPr>
        <w:t xml:space="preserve">Schunk Carbon Technology </w:t>
      </w:r>
      <w:r w:rsidR="00C33E75">
        <w:rPr>
          <w:b/>
        </w:rPr>
        <w:t xml:space="preserve">die additive Fertigung auf eine neue Ebene und präsentiert sich auf der diesjährigen </w:t>
      </w:r>
      <w:r w:rsidR="00E55544">
        <w:rPr>
          <w:b/>
        </w:rPr>
        <w:t>Ceramitec</w:t>
      </w:r>
      <w:r w:rsidR="00121DFF">
        <w:rPr>
          <w:b/>
        </w:rPr>
        <w:t xml:space="preserve"> in München. Mit 3</w:t>
      </w:r>
      <w:r w:rsidR="00DF7B4A">
        <w:rPr>
          <w:b/>
        </w:rPr>
        <w:t>D</w:t>
      </w:r>
      <w:r w:rsidR="00005FCA">
        <w:rPr>
          <w:b/>
        </w:rPr>
        <w:t>-</w:t>
      </w:r>
      <w:r w:rsidR="00C33E75">
        <w:rPr>
          <w:b/>
        </w:rPr>
        <w:t>Druck</w:t>
      </w:r>
      <w:r w:rsidR="000E7F6A">
        <w:rPr>
          <w:b/>
        </w:rPr>
        <w:t xml:space="preserve"> </w:t>
      </w:r>
      <w:r w:rsidR="00165FFF">
        <w:rPr>
          <w:b/>
        </w:rPr>
        <w:t xml:space="preserve">von Schunk </w:t>
      </w:r>
      <w:r w:rsidR="00C33E75">
        <w:rPr>
          <w:b/>
        </w:rPr>
        <w:t xml:space="preserve">sind </w:t>
      </w:r>
      <w:r w:rsidR="00165FFF">
        <w:rPr>
          <w:b/>
        </w:rPr>
        <w:t>Komponenten</w:t>
      </w:r>
      <w:r w:rsidR="00C33E75">
        <w:rPr>
          <w:b/>
        </w:rPr>
        <w:t xml:space="preserve"> aus</w:t>
      </w:r>
      <w:r w:rsidR="00115120">
        <w:rPr>
          <w:b/>
        </w:rPr>
        <w:t xml:space="preserve"> Keramikwerkstoffen jetzt in noch komplexeren Formen, höherer Qualität und in </w:t>
      </w:r>
      <w:r w:rsidR="00FB7665">
        <w:rPr>
          <w:b/>
        </w:rPr>
        <w:t>zahlreichen</w:t>
      </w:r>
      <w:r w:rsidR="000E7F6A">
        <w:rPr>
          <w:b/>
        </w:rPr>
        <w:t xml:space="preserve"> Größe</w:t>
      </w:r>
      <w:r w:rsidR="00FB7665">
        <w:rPr>
          <w:b/>
        </w:rPr>
        <w:t>n</w:t>
      </w:r>
      <w:r w:rsidR="000E7F6A">
        <w:rPr>
          <w:b/>
        </w:rPr>
        <w:t xml:space="preserve"> </w:t>
      </w:r>
      <w:r w:rsidR="00C33E75">
        <w:rPr>
          <w:b/>
        </w:rPr>
        <w:t>möglich</w:t>
      </w:r>
      <w:r w:rsidR="000E7F6A">
        <w:rPr>
          <w:b/>
        </w:rPr>
        <w:t xml:space="preserve">. </w:t>
      </w:r>
      <w:r w:rsidR="00584C50">
        <w:rPr>
          <w:b/>
        </w:rPr>
        <w:t>G</w:t>
      </w:r>
      <w:r w:rsidR="004D5FC3">
        <w:rPr>
          <w:b/>
        </w:rPr>
        <w:t xml:space="preserve">leich drei Highlights aus der technischen Keramik </w:t>
      </w:r>
      <w:r w:rsidR="00C33E75">
        <w:rPr>
          <w:b/>
        </w:rPr>
        <w:t>stellt</w:t>
      </w:r>
      <w:r w:rsidR="00BA0012">
        <w:rPr>
          <w:b/>
        </w:rPr>
        <w:t xml:space="preserve"> Schunk vor Ort</w:t>
      </w:r>
      <w:r w:rsidR="00C33E75">
        <w:rPr>
          <w:b/>
        </w:rPr>
        <w:t xml:space="preserve"> aus</w:t>
      </w:r>
      <w:r w:rsidR="004D5FC3">
        <w:rPr>
          <w:b/>
        </w:rPr>
        <w:t xml:space="preserve">: </w:t>
      </w:r>
    </w:p>
    <w:p w14:paraId="10796DC3" w14:textId="5EDE031F" w:rsidR="000E7F6A" w:rsidRPr="000E7F6A" w:rsidRDefault="000E7F6A" w:rsidP="00D93646">
      <w:pPr>
        <w:pStyle w:val="Listenabsatz"/>
        <w:numPr>
          <w:ilvl w:val="0"/>
          <w:numId w:val="9"/>
        </w:numPr>
        <w:tabs>
          <w:tab w:val="left" w:pos="7480"/>
        </w:tabs>
        <w:spacing w:after="0" w:line="360" w:lineRule="auto"/>
        <w:ind w:left="714" w:hanging="357"/>
        <w:rPr>
          <w:b/>
        </w:rPr>
      </w:pPr>
      <w:r w:rsidRPr="000E7F6A">
        <w:rPr>
          <w:b/>
        </w:rPr>
        <w:t>IntrinSiC</w:t>
      </w:r>
      <w:r w:rsidR="00CD01E2">
        <w:rPr>
          <w:b/>
        </w:rPr>
        <w:t>®</w:t>
      </w:r>
      <w:r w:rsidRPr="000E7F6A">
        <w:rPr>
          <w:b/>
        </w:rPr>
        <w:t xml:space="preserve">, </w:t>
      </w:r>
      <w:r>
        <w:rPr>
          <w:b/>
        </w:rPr>
        <w:t>das</w:t>
      </w:r>
      <w:r w:rsidRPr="000E7F6A">
        <w:rPr>
          <w:b/>
        </w:rPr>
        <w:t xml:space="preserve"> 3D-Druckverfahren von Konstruktionselementen aus Siliciumcarbid</w:t>
      </w:r>
      <w:r>
        <w:rPr>
          <w:b/>
        </w:rPr>
        <w:t>, mit</w:t>
      </w:r>
      <w:r w:rsidRPr="000E7F6A">
        <w:rPr>
          <w:b/>
        </w:rPr>
        <w:t xml:space="preserve"> </w:t>
      </w:r>
      <w:r>
        <w:rPr>
          <w:b/>
        </w:rPr>
        <w:t>höherer</w:t>
      </w:r>
      <w:r w:rsidR="00CC4485" w:rsidRPr="000E7F6A">
        <w:rPr>
          <w:b/>
        </w:rPr>
        <w:t xml:space="preserve"> Homogenität und Zuverlässigkeit </w:t>
      </w:r>
    </w:p>
    <w:p w14:paraId="3B08800A" w14:textId="2D260149" w:rsidR="000E7F6A" w:rsidRPr="000E7F6A" w:rsidRDefault="004D5FC3" w:rsidP="00D93646">
      <w:pPr>
        <w:pStyle w:val="Listenabsatz"/>
        <w:numPr>
          <w:ilvl w:val="0"/>
          <w:numId w:val="9"/>
        </w:numPr>
        <w:tabs>
          <w:tab w:val="left" w:pos="7480"/>
        </w:tabs>
        <w:spacing w:after="0" w:line="360" w:lineRule="auto"/>
        <w:ind w:left="714" w:hanging="357"/>
        <w:rPr>
          <w:b/>
        </w:rPr>
      </w:pPr>
      <w:r w:rsidRPr="000E7F6A">
        <w:rPr>
          <w:b/>
        </w:rPr>
        <w:t>das gewichtsoptimierte Brennhilfsmittelsystem EcoLight</w:t>
      </w:r>
      <w:r w:rsidR="00B0664D" w:rsidRPr="000E7F6A">
        <w:rPr>
          <w:b/>
        </w:rPr>
        <w:t xml:space="preserve"> </w:t>
      </w:r>
    </w:p>
    <w:p w14:paraId="31308333" w14:textId="32AFC1FA" w:rsidR="000E7F6A" w:rsidRDefault="00B0664D" w:rsidP="00D93646">
      <w:pPr>
        <w:pStyle w:val="Listenabsatz"/>
        <w:numPr>
          <w:ilvl w:val="0"/>
          <w:numId w:val="9"/>
        </w:numPr>
        <w:tabs>
          <w:tab w:val="left" w:pos="7480"/>
        </w:tabs>
        <w:spacing w:after="0" w:line="360" w:lineRule="auto"/>
        <w:ind w:left="714" w:hanging="357"/>
        <w:rPr>
          <w:b/>
        </w:rPr>
      </w:pPr>
      <w:r w:rsidRPr="000E7F6A">
        <w:rPr>
          <w:b/>
        </w:rPr>
        <w:t>IntrinSiC</w:t>
      </w:r>
      <w:r w:rsidR="00CD01E2">
        <w:rPr>
          <w:b/>
        </w:rPr>
        <w:t>®</w:t>
      </w:r>
      <w:r w:rsidRPr="000E7F6A">
        <w:rPr>
          <w:b/>
        </w:rPr>
        <w:t xml:space="preserve">-Helm-Inlets für Hochleistungsschutzhelme </w:t>
      </w:r>
    </w:p>
    <w:p w14:paraId="5F3A8F83" w14:textId="77777777" w:rsidR="000E7F6A" w:rsidRPr="000E7F6A" w:rsidRDefault="000E7F6A" w:rsidP="00D93646">
      <w:pPr>
        <w:pStyle w:val="Listenabsatz"/>
        <w:tabs>
          <w:tab w:val="left" w:pos="7480"/>
        </w:tabs>
        <w:spacing w:after="0"/>
        <w:ind w:left="714"/>
        <w:rPr>
          <w:b/>
        </w:rPr>
      </w:pPr>
    </w:p>
    <w:p w14:paraId="4C34FC18" w14:textId="1642357B" w:rsidR="00AC25EF" w:rsidRDefault="00B0664D" w:rsidP="00D93646">
      <w:pPr>
        <w:tabs>
          <w:tab w:val="left" w:pos="7480"/>
        </w:tabs>
        <w:spacing w:line="360" w:lineRule="auto"/>
        <w:rPr>
          <w:b/>
        </w:rPr>
      </w:pPr>
      <w:r>
        <w:rPr>
          <w:b/>
        </w:rPr>
        <w:t>D</w:t>
      </w:r>
      <w:r w:rsidR="00AC25EF" w:rsidRPr="00AC25EF">
        <w:rPr>
          <w:b/>
        </w:rPr>
        <w:t xml:space="preserve">iese </w:t>
      </w:r>
      <w:r>
        <w:rPr>
          <w:b/>
        </w:rPr>
        <w:t xml:space="preserve">und weitere </w:t>
      </w:r>
      <w:r w:rsidR="00160553">
        <w:rPr>
          <w:b/>
        </w:rPr>
        <w:t xml:space="preserve">Innovationen </w:t>
      </w:r>
      <w:r w:rsidR="00BA0012">
        <w:rPr>
          <w:b/>
        </w:rPr>
        <w:t xml:space="preserve">können Sie </w:t>
      </w:r>
      <w:r w:rsidR="00E55544">
        <w:rPr>
          <w:b/>
        </w:rPr>
        <w:t>vo</w:t>
      </w:r>
      <w:r w:rsidR="00160553">
        <w:rPr>
          <w:b/>
        </w:rPr>
        <w:t>m</w:t>
      </w:r>
      <w:r w:rsidR="00E55544">
        <w:rPr>
          <w:b/>
        </w:rPr>
        <w:t xml:space="preserve"> 10. bis </w:t>
      </w:r>
      <w:r w:rsidR="00E55544" w:rsidRPr="000C4115">
        <w:rPr>
          <w:b/>
        </w:rPr>
        <w:t xml:space="preserve">13. April 2018 </w:t>
      </w:r>
      <w:r w:rsidR="00AC25EF" w:rsidRPr="00AC25EF">
        <w:rPr>
          <w:b/>
        </w:rPr>
        <w:t xml:space="preserve">in Halle </w:t>
      </w:r>
      <w:r w:rsidR="00AD30FE">
        <w:rPr>
          <w:b/>
        </w:rPr>
        <w:t>A5</w:t>
      </w:r>
      <w:r w:rsidR="00AC25EF" w:rsidRPr="00AC25EF">
        <w:rPr>
          <w:b/>
        </w:rPr>
        <w:t>,</w:t>
      </w:r>
      <w:r w:rsidR="003023E7">
        <w:rPr>
          <w:b/>
        </w:rPr>
        <w:t xml:space="preserve"> Stand</w:t>
      </w:r>
      <w:r w:rsidR="00AC25EF" w:rsidRPr="00AC25EF">
        <w:rPr>
          <w:b/>
        </w:rPr>
        <w:t xml:space="preserve"> </w:t>
      </w:r>
      <w:r w:rsidR="00AD30FE">
        <w:rPr>
          <w:b/>
        </w:rPr>
        <w:t>201</w:t>
      </w:r>
      <w:r w:rsidR="00682846">
        <w:rPr>
          <w:b/>
        </w:rPr>
        <w:t>/</w:t>
      </w:r>
      <w:r w:rsidR="00AD30FE">
        <w:rPr>
          <w:b/>
        </w:rPr>
        <w:t>302</w:t>
      </w:r>
      <w:r w:rsidR="00BA0012">
        <w:rPr>
          <w:b/>
        </w:rPr>
        <w:t xml:space="preserve"> live erleben</w:t>
      </w:r>
      <w:r w:rsidR="00AD30FE">
        <w:rPr>
          <w:b/>
        </w:rPr>
        <w:t>.</w:t>
      </w:r>
    </w:p>
    <w:p w14:paraId="2BAEC5A8" w14:textId="4C46D707" w:rsidR="0076601F" w:rsidRDefault="00FB7665" w:rsidP="00D93646">
      <w:pPr>
        <w:tabs>
          <w:tab w:val="left" w:pos="7480"/>
        </w:tabs>
        <w:spacing w:line="360" w:lineRule="auto"/>
      </w:pPr>
      <w:r>
        <w:t>Extrem t</w:t>
      </w:r>
      <w:r w:rsidR="0076601F">
        <w:t xml:space="preserve">emperaturbeständig, hart und </w:t>
      </w:r>
      <w:r w:rsidR="0067331B">
        <w:t>beschussfest</w:t>
      </w:r>
      <w:r w:rsidR="00160553">
        <w:t>: T</w:t>
      </w:r>
      <w:r w:rsidR="0076601F">
        <w:t xml:space="preserve">echnische Keramik von Schunk überzeugt </w:t>
      </w:r>
      <w:r w:rsidR="009F4981">
        <w:t xml:space="preserve">als Werkstoff </w:t>
      </w:r>
      <w:r w:rsidR="0076601F">
        <w:t xml:space="preserve">mit wertvollen </w:t>
      </w:r>
      <w:r w:rsidR="009F4981">
        <w:t>Eigenschaften</w:t>
      </w:r>
      <w:r w:rsidR="00F27525">
        <w:t xml:space="preserve"> für </w:t>
      </w:r>
      <w:r>
        <w:t>besondere</w:t>
      </w:r>
      <w:r w:rsidR="00F27525">
        <w:t xml:space="preserve"> Anforderungen. Davon können sich </w:t>
      </w:r>
      <w:r w:rsidR="0076601F">
        <w:t xml:space="preserve">Besucher der Ceramitec </w:t>
      </w:r>
      <w:r w:rsidR="00F27525">
        <w:t xml:space="preserve">selbst ein Bild machen. </w:t>
      </w:r>
      <w:r w:rsidR="0076601F">
        <w:t xml:space="preserve">Die Komponenten aus Siliziumcarbid und Aluminiumoxid gewährleisten Wirtschaftlichkeit, Energieeffizienz und betriebssichere Produktionsprozesse. Die Spezialisten aus </w:t>
      </w:r>
      <w:r w:rsidR="00B23257">
        <w:t>Willich</w:t>
      </w:r>
      <w:r w:rsidR="0076601F">
        <w:t xml:space="preserve"> bringen zahlreiche Innovationen mit auf die Münchner Messe</w:t>
      </w:r>
      <w:r w:rsidR="00160553">
        <w:t>.</w:t>
      </w:r>
    </w:p>
    <w:p w14:paraId="05694354" w14:textId="77777777" w:rsidR="00B73003" w:rsidRDefault="00B73003" w:rsidP="00D93646">
      <w:pPr>
        <w:spacing w:before="120"/>
        <w:rPr>
          <w:b/>
          <w:sz w:val="24"/>
          <w:szCs w:val="24"/>
        </w:rPr>
      </w:pPr>
    </w:p>
    <w:p w14:paraId="70B3959A" w14:textId="7F6BA6E2" w:rsidR="00173337" w:rsidRDefault="0076601F" w:rsidP="00D93646">
      <w:pPr>
        <w:spacing w:before="120"/>
        <w:rPr>
          <w:b/>
          <w:sz w:val="24"/>
          <w:szCs w:val="24"/>
        </w:rPr>
      </w:pPr>
      <w:r>
        <w:rPr>
          <w:b/>
          <w:sz w:val="24"/>
          <w:szCs w:val="24"/>
        </w:rPr>
        <w:t>IntrinSiC</w:t>
      </w:r>
      <w:r w:rsidR="00CD01E2">
        <w:rPr>
          <w:b/>
          <w:sz w:val="24"/>
          <w:szCs w:val="24"/>
        </w:rPr>
        <w:t>®</w:t>
      </w:r>
      <w:r w:rsidR="00160553">
        <w:rPr>
          <w:b/>
          <w:sz w:val="24"/>
          <w:szCs w:val="24"/>
        </w:rPr>
        <w:t xml:space="preserve">: </w:t>
      </w:r>
      <w:r w:rsidR="00005FCA">
        <w:rPr>
          <w:b/>
          <w:sz w:val="24"/>
          <w:szCs w:val="24"/>
        </w:rPr>
        <w:t>3</w:t>
      </w:r>
      <w:r>
        <w:rPr>
          <w:b/>
          <w:sz w:val="24"/>
          <w:szCs w:val="24"/>
        </w:rPr>
        <w:t>D-Druck-Komponenten aus Siliziumcarbid</w:t>
      </w:r>
    </w:p>
    <w:p w14:paraId="526C65AD" w14:textId="4DFBAB20" w:rsidR="0076601F" w:rsidRDefault="00F27525" w:rsidP="00D93646">
      <w:pPr>
        <w:tabs>
          <w:tab w:val="left" w:pos="7480"/>
        </w:tabs>
        <w:spacing w:line="360" w:lineRule="auto"/>
      </w:pPr>
      <w:r>
        <w:lastRenderedPageBreak/>
        <w:t xml:space="preserve">Keramik-Komponenten von Schunk machen da weiter, wo andere Werkstoffe aufgeben. Aus diesem Anspruch heraus ist es dem Unternehmen gelungen, die </w:t>
      </w:r>
      <w:r w:rsidR="0076601F">
        <w:t xml:space="preserve">Homogenität </w:t>
      </w:r>
      <w:r>
        <w:t>des extrem harten Materials zu erhöhen und damit die Z</w:t>
      </w:r>
      <w:r w:rsidR="0076601F">
        <w:t xml:space="preserve">uverlässigkeit </w:t>
      </w:r>
      <w:r>
        <w:t>und</w:t>
      </w:r>
      <w:r w:rsidR="0076601F">
        <w:t xml:space="preserve"> Festigkeit </w:t>
      </w:r>
      <w:r w:rsidR="00005FCA">
        <w:t>der durch 3</w:t>
      </w:r>
      <w:r w:rsidR="00315FAD">
        <w:t>D-Druck entstandenen Komponenten</w:t>
      </w:r>
      <w:r>
        <w:t xml:space="preserve"> </w:t>
      </w:r>
      <w:r w:rsidR="0076601F">
        <w:t xml:space="preserve">signifikant zu </w:t>
      </w:r>
      <w:r>
        <w:t>steigern</w:t>
      </w:r>
      <w:r w:rsidR="0076601F">
        <w:t xml:space="preserve">. </w:t>
      </w:r>
      <w:r w:rsidR="00315FAD">
        <w:t xml:space="preserve">Gegenüber vergleichbaren Verfahren </w:t>
      </w:r>
      <w:r>
        <w:t xml:space="preserve">können </w:t>
      </w:r>
      <w:r w:rsidR="00315FAD">
        <w:t xml:space="preserve">so </w:t>
      </w:r>
      <w:r>
        <w:t xml:space="preserve">deutlich komplexere und größere Strukturen hergestellt werden. </w:t>
      </w:r>
      <w:r w:rsidR="00160553">
        <w:t>Seit</w:t>
      </w:r>
      <w:r w:rsidR="00315FAD">
        <w:t xml:space="preserve"> die Weltneuheit IntrinSiC</w:t>
      </w:r>
      <w:r w:rsidR="00CD01E2">
        <w:t xml:space="preserve">® </w:t>
      </w:r>
      <w:r w:rsidR="00315FAD">
        <w:t xml:space="preserve">auf der letzten Ceramitec </w:t>
      </w:r>
      <w:r w:rsidR="00160553">
        <w:t>erstmals vorgestellt</w:t>
      </w:r>
      <w:r w:rsidR="00315FAD">
        <w:t xml:space="preserve"> wurde, </w:t>
      </w:r>
      <w:r w:rsidR="00160553">
        <w:t>haben</w:t>
      </w:r>
      <w:r w:rsidR="00315FAD">
        <w:t xml:space="preserve"> sich durch die Weiterentwicklung des Materials nun völlig neue Anwendungsbereiche</w:t>
      </w:r>
      <w:r w:rsidR="00160553">
        <w:t xml:space="preserve"> ergeben</w:t>
      </w:r>
      <w:r w:rsidR="00315FAD">
        <w:t xml:space="preserve">. </w:t>
      </w:r>
      <w:r>
        <w:t xml:space="preserve">Als First Mover auf diesem </w:t>
      </w:r>
      <w:r w:rsidR="00FB7665">
        <w:t>Sektor</w:t>
      </w:r>
      <w:r>
        <w:t xml:space="preserve"> bietet Schunk sein Expertenwissen</w:t>
      </w:r>
      <w:r w:rsidR="00315FAD">
        <w:t xml:space="preserve"> zudem</w:t>
      </w:r>
      <w:r>
        <w:t xml:space="preserve"> als Dienstl</w:t>
      </w:r>
      <w:r w:rsidR="0076601F">
        <w:t>eistung</w:t>
      </w:r>
      <w:r>
        <w:t xml:space="preserve"> an</w:t>
      </w:r>
      <w:r w:rsidR="00160553">
        <w:t xml:space="preserve">: Das </w:t>
      </w:r>
      <w:r>
        <w:t xml:space="preserve">Unternehmen </w:t>
      </w:r>
      <w:r w:rsidR="00160553">
        <w:t>unterst</w:t>
      </w:r>
      <w:r w:rsidR="00CD01E2">
        <w:t>ü</w:t>
      </w:r>
      <w:r w:rsidR="00160553">
        <w:t xml:space="preserve">tzt </w:t>
      </w:r>
      <w:r>
        <w:t>Kunden bei der konstruktiven Ge</w:t>
      </w:r>
      <w:r w:rsidR="0076601F">
        <w:t xml:space="preserve">staltung von Bauteilen </w:t>
      </w:r>
      <w:r w:rsidR="00CA654F">
        <w:t xml:space="preserve">mittels FEA (finite element analysis), um Zuverlässigkeit, Gewichtseinsparung und mechanische Struktureigenschaften zu optimieren. </w:t>
      </w:r>
    </w:p>
    <w:p w14:paraId="5660F755" w14:textId="77777777" w:rsidR="00B73003" w:rsidRDefault="00B73003" w:rsidP="00D93646">
      <w:pPr>
        <w:tabs>
          <w:tab w:val="left" w:pos="7480"/>
        </w:tabs>
        <w:spacing w:line="360" w:lineRule="auto"/>
        <w:rPr>
          <w:b/>
          <w:sz w:val="24"/>
          <w:szCs w:val="24"/>
        </w:rPr>
      </w:pPr>
    </w:p>
    <w:p w14:paraId="3339DBEE" w14:textId="3227D586" w:rsidR="00911649" w:rsidRPr="005633DF" w:rsidRDefault="00911649" w:rsidP="00D93646">
      <w:pPr>
        <w:tabs>
          <w:tab w:val="left" w:pos="7480"/>
        </w:tabs>
        <w:spacing w:line="360" w:lineRule="auto"/>
        <w:rPr>
          <w:b/>
          <w:sz w:val="24"/>
          <w:szCs w:val="24"/>
        </w:rPr>
      </w:pPr>
      <w:r w:rsidRPr="005633DF">
        <w:rPr>
          <w:b/>
          <w:sz w:val="24"/>
          <w:szCs w:val="24"/>
        </w:rPr>
        <w:t>IntrinSiC</w:t>
      </w:r>
      <w:r w:rsidR="00CD01E2">
        <w:rPr>
          <w:b/>
          <w:sz w:val="24"/>
          <w:szCs w:val="24"/>
        </w:rPr>
        <w:t>®</w:t>
      </w:r>
      <w:r w:rsidRPr="005633DF">
        <w:rPr>
          <w:b/>
          <w:sz w:val="24"/>
          <w:szCs w:val="24"/>
        </w:rPr>
        <w:t>-</w:t>
      </w:r>
      <w:r w:rsidR="0067331B" w:rsidRPr="005633DF">
        <w:rPr>
          <w:b/>
          <w:sz w:val="24"/>
          <w:szCs w:val="24"/>
        </w:rPr>
        <w:t>Technologie für Schutzh</w:t>
      </w:r>
      <w:r w:rsidRPr="005633DF">
        <w:rPr>
          <w:b/>
          <w:sz w:val="24"/>
          <w:szCs w:val="24"/>
        </w:rPr>
        <w:t xml:space="preserve">elme: Sicherheit dank High-Tech </w:t>
      </w:r>
    </w:p>
    <w:p w14:paraId="6C8E54D1" w14:textId="645B130A" w:rsidR="00911649" w:rsidRPr="00CA654F" w:rsidRDefault="00911649" w:rsidP="00D93646">
      <w:pPr>
        <w:tabs>
          <w:tab w:val="left" w:pos="7480"/>
        </w:tabs>
        <w:spacing w:line="360" w:lineRule="auto"/>
      </w:pPr>
      <w:r w:rsidRPr="005633DF">
        <w:t>Erstmals wird die IntrinSiC</w:t>
      </w:r>
      <w:r w:rsidR="00CD01E2">
        <w:t>®</w:t>
      </w:r>
      <w:r w:rsidRPr="005633DF">
        <w:t xml:space="preserve">-Technologie auch </w:t>
      </w:r>
      <w:r w:rsidR="0067331B" w:rsidRPr="005633DF">
        <w:t xml:space="preserve">im Rahmen der Entwicklung neuer militärischer </w:t>
      </w:r>
      <w:r w:rsidRPr="005633DF">
        <w:t>Schutzhelme eingesetzt.</w:t>
      </w:r>
      <w:r w:rsidRPr="00CA654F">
        <w:t xml:space="preserve"> Die Inlets aus </w:t>
      </w:r>
      <w:r w:rsidR="009F4981" w:rsidRPr="00CA654F">
        <w:t xml:space="preserve">dem weiterentwickelten </w:t>
      </w:r>
      <w:r w:rsidRPr="00CA654F">
        <w:t>Silizium</w:t>
      </w:r>
      <w:r w:rsidR="009F4981" w:rsidRPr="00CA654F">
        <w:t>carbid halten sogar Hartkerngeschossen stand. Dank des innovativen Verfahrens und den außerordentlichen Charakteristika der weiterentwickelten Keramik sind maßgeschneiderte Formgebungen möglich. Der homogenere Werkstoff und die damit verbundene erhöhte Festigkeit sorgen dafür, dass die Einlagen optimal in den Kopfschutz integriert werden</w:t>
      </w:r>
      <w:r w:rsidR="000930B0">
        <w:t xml:space="preserve"> können</w:t>
      </w:r>
      <w:r w:rsidR="009F4981" w:rsidRPr="00CA654F">
        <w:t xml:space="preserve">. </w:t>
      </w:r>
      <w:r w:rsidR="00612461">
        <w:t xml:space="preserve">Das </w:t>
      </w:r>
      <w:r w:rsidR="000930B0" w:rsidRPr="0094352E">
        <w:t>Keramik-</w:t>
      </w:r>
      <w:r w:rsidR="007C6165" w:rsidRPr="0094352E">
        <w:t>Inlet w</w:t>
      </w:r>
      <w:r w:rsidR="000930B0" w:rsidRPr="0094352E">
        <w:t>ird</w:t>
      </w:r>
      <w:r w:rsidR="007C6165" w:rsidRPr="0094352E">
        <w:t xml:space="preserve"> am Messestand ausgestellt.</w:t>
      </w:r>
      <w:r w:rsidR="007C6165" w:rsidRPr="00CA654F">
        <w:t xml:space="preserve"> </w:t>
      </w:r>
    </w:p>
    <w:p w14:paraId="462721B6" w14:textId="77777777" w:rsidR="00B73003" w:rsidRDefault="00B73003" w:rsidP="00D93646">
      <w:pPr>
        <w:tabs>
          <w:tab w:val="left" w:pos="7480"/>
        </w:tabs>
        <w:spacing w:line="360" w:lineRule="auto"/>
        <w:rPr>
          <w:b/>
          <w:sz w:val="24"/>
          <w:szCs w:val="24"/>
        </w:rPr>
      </w:pPr>
    </w:p>
    <w:p w14:paraId="2C624D71" w14:textId="20EEE486" w:rsidR="00315FAD" w:rsidRPr="005633DF" w:rsidRDefault="00315FAD" w:rsidP="00D93646">
      <w:pPr>
        <w:tabs>
          <w:tab w:val="left" w:pos="7480"/>
        </w:tabs>
        <w:spacing w:line="360" w:lineRule="auto"/>
        <w:rPr>
          <w:b/>
          <w:sz w:val="24"/>
          <w:szCs w:val="24"/>
        </w:rPr>
      </w:pPr>
      <w:bookmarkStart w:id="0" w:name="_Hlk509404094"/>
      <w:r w:rsidRPr="005633DF">
        <w:rPr>
          <w:b/>
          <w:sz w:val="24"/>
          <w:szCs w:val="24"/>
        </w:rPr>
        <w:t>EcoLight</w:t>
      </w:r>
      <w:r w:rsidR="00CD01E2">
        <w:rPr>
          <w:b/>
          <w:sz w:val="24"/>
          <w:szCs w:val="24"/>
        </w:rPr>
        <w:t>-</w:t>
      </w:r>
      <w:r w:rsidR="0067331B" w:rsidRPr="005633DF">
        <w:rPr>
          <w:b/>
          <w:sz w:val="24"/>
          <w:szCs w:val="24"/>
        </w:rPr>
        <w:t>Systeme</w:t>
      </w:r>
      <w:r w:rsidRPr="005633DF">
        <w:rPr>
          <w:b/>
          <w:sz w:val="24"/>
          <w:szCs w:val="24"/>
        </w:rPr>
        <w:t xml:space="preserve">: </w:t>
      </w:r>
      <w:r w:rsidR="007C09BB">
        <w:rPr>
          <w:b/>
          <w:sz w:val="24"/>
          <w:szCs w:val="24"/>
        </w:rPr>
        <w:t xml:space="preserve">gewichtsoptimiert und effizient </w:t>
      </w:r>
    </w:p>
    <w:p w14:paraId="3F99B23F" w14:textId="18C08201" w:rsidR="00315FAD" w:rsidRDefault="008C6B73" w:rsidP="00D93646">
      <w:pPr>
        <w:tabs>
          <w:tab w:val="left" w:pos="7480"/>
        </w:tabs>
        <w:spacing w:line="360" w:lineRule="auto"/>
        <w:rPr>
          <w:color w:val="000000" w:themeColor="text1"/>
        </w:rPr>
      </w:pPr>
      <w:r w:rsidRPr="005633DF">
        <w:rPr>
          <w:color w:val="000000" w:themeColor="text1"/>
        </w:rPr>
        <w:lastRenderedPageBreak/>
        <w:t xml:space="preserve">EcoLight sind die innovativen, gewichtsoptimierten Brennhilfsmittelsysteme der Schunk Carbon Technology. Entlang des jeweiligen Anforderungsprofiles werden individuelle konstruktive Gestaltungslösungen mit Fokus auf Energieeffizienz, Betriebssicherheit und Produktstandzeit konzipiert. </w:t>
      </w:r>
      <w:r w:rsidR="00315FAD" w:rsidRPr="005633DF">
        <w:rPr>
          <w:color w:val="000000" w:themeColor="text1"/>
        </w:rPr>
        <w:t xml:space="preserve">Die hohe Energieeffizienz beim Brennvorgang senkt die Prozesskosten erheblich. </w:t>
      </w:r>
      <w:r w:rsidR="000E59BF" w:rsidRPr="005633DF">
        <w:rPr>
          <w:color w:val="000000" w:themeColor="text1"/>
        </w:rPr>
        <w:t xml:space="preserve">So bieten beispielsweise </w:t>
      </w:r>
      <w:r w:rsidR="00315FAD" w:rsidRPr="005633DF">
        <w:rPr>
          <w:color w:val="000000" w:themeColor="text1"/>
        </w:rPr>
        <w:t>Eco</w:t>
      </w:r>
      <w:r w:rsidRPr="005633DF">
        <w:rPr>
          <w:color w:val="000000" w:themeColor="text1"/>
        </w:rPr>
        <w:t>-</w:t>
      </w:r>
      <w:r w:rsidR="00315FAD" w:rsidRPr="005633DF">
        <w:rPr>
          <w:color w:val="000000" w:themeColor="text1"/>
        </w:rPr>
        <w:t>Light</w:t>
      </w:r>
      <w:r w:rsidR="00B73003">
        <w:rPr>
          <w:color w:val="000000" w:themeColor="text1"/>
        </w:rPr>
        <w:t xml:space="preserve">®- </w:t>
      </w:r>
      <w:r w:rsidR="00315FAD" w:rsidRPr="005633DF">
        <w:rPr>
          <w:color w:val="000000" w:themeColor="text1"/>
        </w:rPr>
        <w:t xml:space="preserve">Balken aus Siliciumcarbid eine </w:t>
      </w:r>
      <w:r w:rsidRPr="005633DF">
        <w:rPr>
          <w:color w:val="000000" w:themeColor="text1"/>
        </w:rPr>
        <w:t xml:space="preserve">bis </w:t>
      </w:r>
      <w:r w:rsidR="00315FAD" w:rsidRPr="005633DF">
        <w:rPr>
          <w:color w:val="000000" w:themeColor="text1"/>
        </w:rPr>
        <w:t>zu 40 Prozent höhere Biegefestigkeit gegenüber herkömmlichen Vari</w:t>
      </w:r>
      <w:r w:rsidR="00005FCA" w:rsidRPr="005633DF">
        <w:rPr>
          <w:color w:val="000000" w:themeColor="text1"/>
        </w:rPr>
        <w:t>anten. In Kombination mit der 3</w:t>
      </w:r>
      <w:r w:rsidR="00315FAD" w:rsidRPr="005633DF">
        <w:rPr>
          <w:color w:val="000000" w:themeColor="text1"/>
        </w:rPr>
        <w:t>D-Technologie IntrinSiC</w:t>
      </w:r>
      <w:r w:rsidR="00CD01E2">
        <w:rPr>
          <w:color w:val="000000" w:themeColor="text1"/>
        </w:rPr>
        <w:t>®</w:t>
      </w:r>
      <w:r w:rsidR="00315FAD" w:rsidRPr="005633DF">
        <w:rPr>
          <w:color w:val="000000" w:themeColor="text1"/>
        </w:rPr>
        <w:t xml:space="preserve"> erg</w:t>
      </w:r>
      <w:r w:rsidR="00911649" w:rsidRPr="005633DF">
        <w:rPr>
          <w:color w:val="000000" w:themeColor="text1"/>
        </w:rPr>
        <w:t>ibt sich großer konstruktiver Gestaltungsfreiraum. Perforierte Trägerplatten</w:t>
      </w:r>
      <w:r w:rsidRPr="005633DF">
        <w:rPr>
          <w:color w:val="000000" w:themeColor="text1"/>
        </w:rPr>
        <w:t xml:space="preserve"> auf CarSIK-NG-Basis</w:t>
      </w:r>
      <w:r w:rsidR="00911649" w:rsidRPr="005633DF">
        <w:rPr>
          <w:color w:val="000000" w:themeColor="text1"/>
        </w:rPr>
        <w:t>, so genannte Bore</w:t>
      </w:r>
      <w:r w:rsidR="00CD01E2">
        <w:rPr>
          <w:color w:val="000000" w:themeColor="text1"/>
        </w:rPr>
        <w:t>-</w:t>
      </w:r>
      <w:r w:rsidR="00911649" w:rsidRPr="005633DF">
        <w:rPr>
          <w:color w:val="000000" w:themeColor="text1"/>
        </w:rPr>
        <w:t xml:space="preserve">Grids, </w:t>
      </w:r>
      <w:r w:rsidRPr="005633DF">
        <w:rPr>
          <w:color w:val="000000" w:themeColor="text1"/>
        </w:rPr>
        <w:t xml:space="preserve">gewährleisten eine Gewichtsersparnis von über 50 Prozent gegenüber Cordierit. Sie </w:t>
      </w:r>
      <w:r w:rsidR="00911649" w:rsidRPr="005633DF">
        <w:rPr>
          <w:color w:val="000000" w:themeColor="text1"/>
        </w:rPr>
        <w:t>eignen sich besonders für das Brennen von Sanitär</w:t>
      </w:r>
      <w:r w:rsidRPr="005633DF">
        <w:rPr>
          <w:color w:val="000000" w:themeColor="text1"/>
        </w:rPr>
        <w:t>k</w:t>
      </w:r>
      <w:r w:rsidR="00911649" w:rsidRPr="005633DF">
        <w:rPr>
          <w:color w:val="000000" w:themeColor="text1"/>
        </w:rPr>
        <w:t>eramik</w:t>
      </w:r>
      <w:r w:rsidRPr="005633DF">
        <w:rPr>
          <w:color w:val="000000" w:themeColor="text1"/>
        </w:rPr>
        <w:t xml:space="preserve"> und </w:t>
      </w:r>
      <w:r w:rsidR="00911649" w:rsidRPr="005633DF">
        <w:rPr>
          <w:color w:val="000000" w:themeColor="text1"/>
        </w:rPr>
        <w:t xml:space="preserve">erzielen eine deutliche Effizienzsteigerung durch konvektive Strömungen sowie eine insgesamt homogenere Temperaturverteilung. </w:t>
      </w:r>
      <w:r w:rsidRPr="005633DF">
        <w:rPr>
          <w:color w:val="000000" w:themeColor="text1"/>
        </w:rPr>
        <w:t xml:space="preserve">Kunden bestätigen </w:t>
      </w:r>
      <w:r w:rsidR="00713397" w:rsidRPr="005633DF">
        <w:rPr>
          <w:color w:val="000000" w:themeColor="text1"/>
        </w:rPr>
        <w:t xml:space="preserve">zudem </w:t>
      </w:r>
      <w:r w:rsidRPr="005633DF">
        <w:rPr>
          <w:color w:val="000000" w:themeColor="text1"/>
        </w:rPr>
        <w:t>eine deutlich verminderte Ausschussquote</w:t>
      </w:r>
      <w:r w:rsidR="00E4495B">
        <w:rPr>
          <w:color w:val="000000" w:themeColor="text1"/>
        </w:rPr>
        <w:t xml:space="preserve"> </w:t>
      </w:r>
      <w:r w:rsidR="00E4495B" w:rsidRPr="00E4495B">
        <w:rPr>
          <w:color w:val="000000" w:themeColor="text1"/>
        </w:rPr>
        <w:t>der zu brennenden Ware</w:t>
      </w:r>
      <w:r w:rsidRPr="005633DF">
        <w:rPr>
          <w:color w:val="000000" w:themeColor="text1"/>
        </w:rPr>
        <w:t>.</w:t>
      </w:r>
    </w:p>
    <w:bookmarkEnd w:id="0"/>
    <w:p w14:paraId="7F4F38F8" w14:textId="77777777" w:rsidR="00B73003" w:rsidRDefault="00B73003" w:rsidP="00D93646">
      <w:pPr>
        <w:tabs>
          <w:tab w:val="left" w:pos="7480"/>
        </w:tabs>
        <w:spacing w:line="360" w:lineRule="auto"/>
        <w:rPr>
          <w:b/>
          <w:sz w:val="24"/>
          <w:szCs w:val="24"/>
        </w:rPr>
      </w:pPr>
    </w:p>
    <w:p w14:paraId="0295F15E" w14:textId="5723465D" w:rsidR="00CC4485" w:rsidRPr="00CC4485" w:rsidRDefault="00CC4485" w:rsidP="00D93646">
      <w:pPr>
        <w:tabs>
          <w:tab w:val="left" w:pos="7480"/>
        </w:tabs>
        <w:spacing w:line="360" w:lineRule="auto"/>
        <w:rPr>
          <w:b/>
          <w:sz w:val="24"/>
          <w:szCs w:val="24"/>
        </w:rPr>
      </w:pPr>
      <w:r>
        <w:rPr>
          <w:b/>
          <w:sz w:val="24"/>
          <w:szCs w:val="24"/>
        </w:rPr>
        <w:t xml:space="preserve">Messerundgang „Additive Fertigung“: </w:t>
      </w:r>
      <w:r w:rsidRPr="0076601F">
        <w:rPr>
          <w:b/>
          <w:sz w:val="24"/>
          <w:szCs w:val="24"/>
        </w:rPr>
        <w:t>Innovation</w:t>
      </w:r>
      <w:r w:rsidRPr="00CC4485">
        <w:rPr>
          <w:b/>
          <w:sz w:val="24"/>
          <w:szCs w:val="24"/>
        </w:rPr>
        <w:t xml:space="preserve"> live erleben</w:t>
      </w:r>
    </w:p>
    <w:p w14:paraId="15646433" w14:textId="4F3540EC" w:rsidR="00CC4485" w:rsidRDefault="00CC4485" w:rsidP="00D93646">
      <w:pPr>
        <w:spacing w:before="120" w:line="360" w:lineRule="auto"/>
      </w:pPr>
      <w:r>
        <w:rPr>
          <w:color w:val="000000" w:themeColor="text1"/>
        </w:rPr>
        <w:t>Die Additive Fertigung ist eines der Schwerpunktthemen auf der diesjährigen Ceramitec.</w:t>
      </w:r>
      <w:r w:rsidR="00931653">
        <w:rPr>
          <w:color w:val="000000" w:themeColor="text1"/>
        </w:rPr>
        <w:t xml:space="preserve"> Deshalb organisieren die Veranstalter geführte Touren für i</w:t>
      </w:r>
      <w:r>
        <w:rPr>
          <w:color w:val="000000" w:themeColor="text1"/>
        </w:rPr>
        <w:t xml:space="preserve">nteressierte </w:t>
      </w:r>
      <w:r w:rsidR="00931653">
        <w:rPr>
          <w:color w:val="000000" w:themeColor="text1"/>
        </w:rPr>
        <w:t>B</w:t>
      </w:r>
      <w:r>
        <w:rPr>
          <w:color w:val="000000" w:themeColor="text1"/>
        </w:rPr>
        <w:t>esucher</w:t>
      </w:r>
      <w:r w:rsidR="00931653">
        <w:rPr>
          <w:color w:val="000000" w:themeColor="text1"/>
        </w:rPr>
        <w:t xml:space="preserve">. So können Gäste </w:t>
      </w:r>
      <w:r>
        <w:rPr>
          <w:color w:val="000000" w:themeColor="text1"/>
        </w:rPr>
        <w:t>die</w:t>
      </w:r>
      <w:r w:rsidR="00931653">
        <w:rPr>
          <w:color w:val="000000" w:themeColor="text1"/>
        </w:rPr>
        <w:t xml:space="preserve"> Innovationen der relevanten</w:t>
      </w:r>
      <w:r>
        <w:rPr>
          <w:color w:val="000000" w:themeColor="text1"/>
        </w:rPr>
        <w:t xml:space="preserve"> Player, darunter Schunk Carbon Technology, </w:t>
      </w:r>
      <w:r w:rsidR="00931653">
        <w:rPr>
          <w:color w:val="000000" w:themeColor="text1"/>
        </w:rPr>
        <w:t>live vor Ort erleben</w:t>
      </w:r>
      <w:r>
        <w:rPr>
          <w:color w:val="000000" w:themeColor="text1"/>
        </w:rPr>
        <w:t xml:space="preserve">. </w:t>
      </w:r>
    </w:p>
    <w:p w14:paraId="49E14270" w14:textId="52EBB3CD" w:rsidR="004D5FC3" w:rsidRDefault="004D5FC3" w:rsidP="00D93646">
      <w:pPr>
        <w:tabs>
          <w:tab w:val="left" w:pos="7480"/>
        </w:tabs>
        <w:spacing w:line="360" w:lineRule="auto"/>
      </w:pPr>
      <w:r>
        <w:t>Die Ceramitec findet vom</w:t>
      </w:r>
      <w:bookmarkStart w:id="1" w:name="_GoBack"/>
      <w:bookmarkEnd w:id="1"/>
      <w:r>
        <w:t xml:space="preserve"> 10. bis 13. April 2018 auf dem Messegelände München statt. Schunk präsentiert sich in Halle A5 am Stand 201/302.</w:t>
      </w:r>
    </w:p>
    <w:p w14:paraId="774F2472" w14:textId="1902AABA" w:rsidR="00A57889" w:rsidRDefault="00A57889" w:rsidP="009F31EE">
      <w:pPr>
        <w:tabs>
          <w:tab w:val="left" w:pos="7480"/>
        </w:tabs>
        <w:spacing w:line="360" w:lineRule="auto"/>
        <w:ind w:right="-6"/>
      </w:pPr>
      <w:r w:rsidRPr="008124CD">
        <w:t>(</w:t>
      </w:r>
      <w:r w:rsidR="00487AB8">
        <w:t>4.</w:t>
      </w:r>
      <w:r w:rsidR="009F7962">
        <w:t>4</w:t>
      </w:r>
      <w:r w:rsidR="00B56F4C">
        <w:t>91</w:t>
      </w:r>
      <w:r w:rsidR="00B75D84" w:rsidRPr="009B66F6">
        <w:t xml:space="preserve"> </w:t>
      </w:r>
      <w:r w:rsidRPr="009B66F6">
        <w:t>Zeichen inkl. Leerzeichen</w:t>
      </w:r>
      <w:r w:rsidRPr="008124CD">
        <w:t>)</w:t>
      </w:r>
    </w:p>
    <w:p w14:paraId="0C3B9ABE" w14:textId="21154401" w:rsidR="0042529C" w:rsidRDefault="0042529C" w:rsidP="009F31EE">
      <w:pPr>
        <w:tabs>
          <w:tab w:val="left" w:pos="7810"/>
          <w:tab w:val="left" w:pos="8250"/>
        </w:tabs>
        <w:spacing w:line="360" w:lineRule="auto"/>
        <w:ind w:right="-1"/>
        <w:rPr>
          <w:rFonts w:eastAsia="Times New Roman" w:cs="Calibri"/>
          <w:b/>
          <w:iCs/>
          <w:sz w:val="18"/>
          <w:szCs w:val="18"/>
          <w:lang w:eastAsia="de-DE"/>
        </w:rPr>
      </w:pPr>
    </w:p>
    <w:p w14:paraId="47DE975B" w14:textId="77777777" w:rsidR="002A76DD" w:rsidRDefault="002A76DD" w:rsidP="009F31EE">
      <w:pPr>
        <w:tabs>
          <w:tab w:val="left" w:pos="7810"/>
          <w:tab w:val="left" w:pos="8250"/>
        </w:tabs>
        <w:spacing w:line="360" w:lineRule="auto"/>
        <w:ind w:right="-1"/>
        <w:rPr>
          <w:rFonts w:eastAsia="Times New Roman" w:cs="Calibri"/>
          <w:b/>
          <w:iCs/>
          <w:sz w:val="18"/>
          <w:szCs w:val="18"/>
          <w:lang w:eastAsia="de-DE"/>
        </w:rPr>
      </w:pPr>
    </w:p>
    <w:p w14:paraId="61355799" w14:textId="53D876C8" w:rsidR="0050065C" w:rsidRDefault="007C6165" w:rsidP="009F31EE">
      <w:pPr>
        <w:tabs>
          <w:tab w:val="left" w:pos="7810"/>
          <w:tab w:val="left" w:pos="8250"/>
        </w:tabs>
        <w:spacing w:line="360" w:lineRule="auto"/>
        <w:ind w:right="-1"/>
        <w:rPr>
          <w:rFonts w:eastAsia="Times New Roman" w:cs="Calibri"/>
          <w:iCs/>
          <w:sz w:val="18"/>
          <w:szCs w:val="18"/>
          <w:lang w:eastAsia="de-DE"/>
        </w:rPr>
      </w:pPr>
      <w:r>
        <w:rPr>
          <w:rFonts w:eastAsia="Times New Roman" w:cs="Calibri"/>
          <w:b/>
          <w:iCs/>
          <w:sz w:val="18"/>
          <w:szCs w:val="18"/>
          <w:lang w:eastAsia="de-DE"/>
        </w:rPr>
        <w:lastRenderedPageBreak/>
        <w:t xml:space="preserve">Die </w:t>
      </w:r>
      <w:r w:rsidR="000A2407">
        <w:rPr>
          <w:rFonts w:eastAsia="Times New Roman" w:cs="Calibri"/>
          <w:b/>
          <w:iCs/>
          <w:sz w:val="18"/>
          <w:szCs w:val="18"/>
          <w:lang w:eastAsia="de-DE"/>
        </w:rPr>
        <w:t xml:space="preserve">Schunk </w:t>
      </w:r>
      <w:r>
        <w:rPr>
          <w:rFonts w:eastAsia="Times New Roman" w:cs="Calibri"/>
          <w:b/>
          <w:iCs/>
          <w:sz w:val="18"/>
          <w:szCs w:val="18"/>
          <w:lang w:eastAsia="de-DE"/>
        </w:rPr>
        <w:t xml:space="preserve">Ingenieurkeramik GmbH ist eine Gesellschaft der Schunk </w:t>
      </w:r>
      <w:r w:rsidR="000A2407">
        <w:rPr>
          <w:rFonts w:eastAsia="Times New Roman" w:cs="Calibri"/>
          <w:b/>
          <w:iCs/>
          <w:sz w:val="18"/>
          <w:szCs w:val="18"/>
          <w:lang w:eastAsia="de-DE"/>
        </w:rPr>
        <w:t>Carbon Technology</w:t>
      </w:r>
    </w:p>
    <w:p w14:paraId="566E6A70" w14:textId="518DA23D" w:rsidR="00A456DE" w:rsidRDefault="000A2407" w:rsidP="009F31EE">
      <w:pPr>
        <w:spacing w:line="360" w:lineRule="auto"/>
        <w:rPr>
          <w:rFonts w:eastAsia="Times New Roman" w:cs="Calibri"/>
          <w:iCs/>
          <w:sz w:val="18"/>
          <w:szCs w:val="18"/>
          <w:lang w:eastAsia="de-DE"/>
        </w:rPr>
      </w:pPr>
      <w:r w:rsidRPr="000A2407">
        <w:rPr>
          <w:rFonts w:eastAsia="Times New Roman" w:cs="Calibri"/>
          <w:iCs/>
          <w:sz w:val="18"/>
          <w:szCs w:val="18"/>
          <w:lang w:eastAsia="de-DE"/>
        </w:rPr>
        <w:t xml:space="preserve">Schunk Carbon Technology ist als größte Division der international agierenden Schunk Group weltweit führend in der Entwicklung und Fertigung von Werkstoffen und Komponenten in den Bereichen Mechanical Carbon, Electrical Carbon, Thermal Carbon und Technical Ceramics. Mit </w:t>
      </w:r>
      <w:r w:rsidR="008F767A" w:rsidRPr="000A2407">
        <w:rPr>
          <w:rFonts w:eastAsia="Times New Roman" w:cs="Calibri"/>
          <w:iCs/>
          <w:sz w:val="18"/>
          <w:szCs w:val="18"/>
          <w:lang w:eastAsia="de-DE"/>
        </w:rPr>
        <w:t>seinem hochspezialisierten Produktportfolio</w:t>
      </w:r>
      <w:r w:rsidRPr="000A2407">
        <w:rPr>
          <w:rFonts w:eastAsia="Times New Roman" w:cs="Calibri"/>
          <w:iCs/>
          <w:sz w:val="18"/>
          <w:szCs w:val="18"/>
          <w:lang w:eastAsia="de-DE"/>
        </w:rPr>
        <w:t xml:space="preserve"> und seinen Kernkompetenzen in Werkstoffen und deren anwendungsspezifischer Auslegung, Formgebung und Oberflächenbehandlung ist die Division ein wegbegleitender Entwicklungspartner in einem breiten Industriespektrum: von der Automobilindustrie, Bahntechnik und Luftfahrt, über die Prozessindustrie, den Anlagen- und Maschinenbau, die Energiewirtschaft, bis hin zur keramischen Industrie, der Wärmebehandlung und Halbleiterindustrie.</w:t>
      </w:r>
    </w:p>
    <w:p w14:paraId="64F62D11" w14:textId="77777777" w:rsidR="000A2407" w:rsidRPr="000A2407" w:rsidRDefault="000A2407" w:rsidP="009F31EE">
      <w:pPr>
        <w:spacing w:line="360" w:lineRule="auto"/>
        <w:rPr>
          <w:rFonts w:eastAsia="Times New Roman" w:cs="Calibri"/>
          <w:iCs/>
          <w:sz w:val="18"/>
          <w:szCs w:val="18"/>
          <w:lang w:eastAsia="de-DE"/>
        </w:rPr>
      </w:pPr>
      <w:r>
        <w:rPr>
          <w:rFonts w:eastAsia="Times New Roman" w:cs="Calibri"/>
          <w:b/>
          <w:iCs/>
          <w:sz w:val="18"/>
          <w:szCs w:val="18"/>
          <w:lang w:eastAsia="de-DE"/>
        </w:rPr>
        <w:t>Schunk Group</w:t>
      </w:r>
    </w:p>
    <w:p w14:paraId="6A53F325" w14:textId="28336CB2" w:rsidR="00F063F3" w:rsidRDefault="000A2407" w:rsidP="004B1710">
      <w:pPr>
        <w:spacing w:line="360" w:lineRule="auto"/>
        <w:rPr>
          <w:iCs/>
          <w:sz w:val="18"/>
          <w:szCs w:val="18"/>
        </w:rPr>
      </w:pPr>
      <w:r w:rsidRPr="000A2407">
        <w:rPr>
          <w:rFonts w:eastAsia="Times New Roman" w:cs="Calibri"/>
          <w:iCs/>
          <w:sz w:val="18"/>
          <w:szCs w:val="18"/>
          <w:lang w:eastAsia="de-DE"/>
        </w:rPr>
        <w:t xml:space="preserve">Die Schunk Group ist ein international agierender Technologiekonzern mit </w:t>
      </w:r>
      <w:r w:rsidR="00612461">
        <w:rPr>
          <w:rFonts w:eastAsia="Times New Roman" w:cs="Calibri"/>
          <w:iCs/>
          <w:sz w:val="18"/>
          <w:szCs w:val="18"/>
          <w:lang w:eastAsia="de-DE"/>
        </w:rPr>
        <w:t>über</w:t>
      </w:r>
      <w:r w:rsidRPr="000A2407">
        <w:rPr>
          <w:rFonts w:eastAsia="Times New Roman" w:cs="Calibri"/>
          <w:iCs/>
          <w:sz w:val="18"/>
          <w:szCs w:val="18"/>
          <w:lang w:eastAsia="de-DE"/>
        </w:rPr>
        <w:t xml:space="preserve"> 8.</w:t>
      </w:r>
      <w:r w:rsidR="0076601F">
        <w:rPr>
          <w:rFonts w:eastAsia="Times New Roman" w:cs="Calibri"/>
          <w:iCs/>
          <w:sz w:val="18"/>
          <w:szCs w:val="18"/>
          <w:lang w:eastAsia="de-DE"/>
        </w:rPr>
        <w:t>0</w:t>
      </w:r>
      <w:r w:rsidRPr="000A2407">
        <w:rPr>
          <w:rFonts w:eastAsia="Times New Roman" w:cs="Calibri"/>
          <w:iCs/>
          <w:sz w:val="18"/>
          <w:szCs w:val="18"/>
          <w:lang w:eastAsia="de-DE"/>
        </w:rPr>
        <w:t>00 Beschäftigten in 29 Ländern. Das Unternehmen bietet ein breites Produkt- und Leistungsspektrum aus den Bereichen Kohlenstofftechnik und Keramik, Umweltsimulation und Klimatechnik, Sintermetall und Ultraschallschweißen. Die Schunk Group hat 201</w:t>
      </w:r>
      <w:r w:rsidR="0076601F">
        <w:rPr>
          <w:rFonts w:eastAsia="Times New Roman" w:cs="Calibri"/>
          <w:iCs/>
          <w:sz w:val="18"/>
          <w:szCs w:val="18"/>
          <w:lang w:eastAsia="de-DE"/>
        </w:rPr>
        <w:t>6</w:t>
      </w:r>
      <w:r w:rsidRPr="000A2407">
        <w:rPr>
          <w:rFonts w:eastAsia="Times New Roman" w:cs="Calibri"/>
          <w:iCs/>
          <w:sz w:val="18"/>
          <w:szCs w:val="18"/>
          <w:lang w:eastAsia="de-DE"/>
        </w:rPr>
        <w:t xml:space="preserve"> einen Umsatz von </w:t>
      </w:r>
      <w:r w:rsidR="00612461">
        <w:rPr>
          <w:rFonts w:eastAsia="Times New Roman" w:cs="Calibri"/>
          <w:iCs/>
          <w:sz w:val="18"/>
          <w:szCs w:val="18"/>
          <w:lang w:eastAsia="de-DE"/>
        </w:rPr>
        <w:t>1,1</w:t>
      </w:r>
      <w:r w:rsidR="0076601F" w:rsidRPr="0076601F">
        <w:rPr>
          <w:rFonts w:eastAsia="Times New Roman" w:cs="Calibri"/>
          <w:iCs/>
          <w:sz w:val="18"/>
          <w:szCs w:val="18"/>
          <w:lang w:eastAsia="de-DE"/>
        </w:rPr>
        <w:t xml:space="preserve"> </w:t>
      </w:r>
      <w:r w:rsidRPr="000A2407">
        <w:rPr>
          <w:rFonts w:eastAsia="Times New Roman" w:cs="Calibri"/>
          <w:iCs/>
          <w:sz w:val="18"/>
          <w:szCs w:val="18"/>
          <w:lang w:eastAsia="de-DE"/>
        </w:rPr>
        <w:t>Mrd. Euro erzielt.</w:t>
      </w:r>
    </w:p>
    <w:p w14:paraId="185F37EC" w14:textId="373E5250" w:rsidR="006E640F" w:rsidRDefault="006E640F" w:rsidP="009F31EE">
      <w:pPr>
        <w:tabs>
          <w:tab w:val="left" w:pos="7810"/>
          <w:tab w:val="left" w:pos="8250"/>
        </w:tabs>
        <w:spacing w:line="360" w:lineRule="auto"/>
        <w:ind w:right="-1"/>
        <w:rPr>
          <w:iCs/>
          <w:sz w:val="18"/>
          <w:szCs w:val="18"/>
        </w:rPr>
      </w:pPr>
    </w:p>
    <w:p w14:paraId="6CE88553" w14:textId="5552A614" w:rsidR="00C86764" w:rsidRDefault="00C86764" w:rsidP="009F31EE">
      <w:pPr>
        <w:tabs>
          <w:tab w:val="left" w:pos="7810"/>
          <w:tab w:val="left" w:pos="8250"/>
        </w:tabs>
        <w:spacing w:line="360" w:lineRule="auto"/>
        <w:ind w:right="-1"/>
        <w:rPr>
          <w:iCs/>
          <w:sz w:val="18"/>
          <w:szCs w:val="18"/>
        </w:rPr>
      </w:pPr>
    </w:p>
    <w:p w14:paraId="31959540" w14:textId="2072A8DE" w:rsidR="00C86764" w:rsidRDefault="00B56F4C" w:rsidP="00C86764">
      <w:pPr>
        <w:tabs>
          <w:tab w:val="left" w:pos="7810"/>
          <w:tab w:val="left" w:pos="8250"/>
        </w:tabs>
        <w:spacing w:line="360" w:lineRule="auto"/>
        <w:ind w:right="-1"/>
        <w:rPr>
          <w:iCs/>
          <w:sz w:val="18"/>
          <w:szCs w:val="18"/>
        </w:rPr>
      </w:pPr>
      <w:r>
        <w:rPr>
          <w:b/>
          <w:iCs/>
          <w:sz w:val="18"/>
          <w:szCs w:val="18"/>
        </w:rPr>
        <w:t>Bildmaterial</w:t>
      </w:r>
      <w:r w:rsidR="00C86764" w:rsidRPr="00B56F4C">
        <w:rPr>
          <w:b/>
          <w:iCs/>
          <w:sz w:val="18"/>
          <w:szCs w:val="18"/>
        </w:rPr>
        <w:br/>
      </w:r>
      <w:r w:rsidR="00C86764">
        <w:rPr>
          <w:iCs/>
          <w:sz w:val="18"/>
          <w:szCs w:val="18"/>
        </w:rPr>
        <w:t>Ab</w:t>
      </w:r>
      <w:r w:rsidR="00C86764" w:rsidRPr="0050065C">
        <w:rPr>
          <w:iCs/>
          <w:sz w:val="18"/>
          <w:szCs w:val="18"/>
        </w:rPr>
        <w:t>druck honorarfrei.</w:t>
      </w:r>
      <w:r w:rsidR="00C86764" w:rsidRPr="001C0793">
        <w:rPr>
          <w:iCs/>
          <w:sz w:val="18"/>
          <w:szCs w:val="18"/>
        </w:rPr>
        <w:t xml:space="preserve"> Bitte geben Sie als Quelle </w:t>
      </w:r>
      <w:r w:rsidR="00C86764">
        <w:rPr>
          <w:iCs/>
          <w:sz w:val="18"/>
          <w:szCs w:val="18"/>
        </w:rPr>
        <w:t xml:space="preserve">Schunk Carbon Technology an. </w:t>
      </w:r>
    </w:p>
    <w:p w14:paraId="5EBA2262" w14:textId="725453FF" w:rsidR="00C86764" w:rsidRDefault="00C86764" w:rsidP="009F31EE">
      <w:pPr>
        <w:tabs>
          <w:tab w:val="left" w:pos="7810"/>
          <w:tab w:val="left" w:pos="8250"/>
        </w:tabs>
        <w:spacing w:line="360" w:lineRule="auto"/>
        <w:ind w:right="-1"/>
        <w:rPr>
          <w:iCs/>
          <w:sz w:val="18"/>
          <w:szCs w:val="18"/>
        </w:rPr>
      </w:pPr>
      <w:r>
        <w:rPr>
          <w:noProof/>
          <w:lang w:eastAsia="de-DE"/>
        </w:rPr>
        <w:drawing>
          <wp:inline distT="0" distB="0" distL="0" distR="0" wp14:anchorId="28275FF0" wp14:editId="00922044">
            <wp:extent cx="2907665" cy="1836420"/>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Q5T351.jpg"/>
                    <pic:cNvPicPr/>
                  </pic:nvPicPr>
                  <pic:blipFill rotWithShape="1">
                    <a:blip r:embed="rId10" cstate="print">
                      <a:extLst>
                        <a:ext uri="{28A0092B-C50C-407E-A947-70E740481C1C}">
                          <a14:useLocalDpi xmlns:a14="http://schemas.microsoft.com/office/drawing/2010/main" val="0"/>
                        </a:ext>
                      </a:extLst>
                    </a:blip>
                    <a:srcRect l="2569" b="7693"/>
                    <a:stretch/>
                  </pic:blipFill>
                  <pic:spPr bwMode="auto">
                    <a:xfrm>
                      <a:off x="0" y="0"/>
                      <a:ext cx="2907665" cy="1836420"/>
                    </a:xfrm>
                    <a:prstGeom prst="rect">
                      <a:avLst/>
                    </a:prstGeom>
                    <a:ln>
                      <a:noFill/>
                    </a:ln>
                    <a:extLst>
                      <a:ext uri="{53640926-AAD7-44D8-BBD7-CCE9431645EC}">
                        <a14:shadowObscured xmlns:a14="http://schemas.microsoft.com/office/drawing/2010/main"/>
                      </a:ext>
                    </a:extLst>
                  </pic:spPr>
                </pic:pic>
              </a:graphicData>
            </a:graphic>
          </wp:inline>
        </w:drawing>
      </w:r>
    </w:p>
    <w:p w14:paraId="4529574E" w14:textId="597FC300" w:rsidR="00C86764" w:rsidRDefault="00C86764" w:rsidP="00C86764">
      <w:pPr>
        <w:tabs>
          <w:tab w:val="left" w:pos="7810"/>
          <w:tab w:val="left" w:pos="8250"/>
        </w:tabs>
        <w:spacing w:line="360" w:lineRule="auto"/>
        <w:ind w:right="-1"/>
        <w:rPr>
          <w:iCs/>
          <w:sz w:val="18"/>
          <w:szCs w:val="18"/>
        </w:rPr>
      </w:pPr>
      <w:r w:rsidRPr="00C86764">
        <w:rPr>
          <w:b/>
          <w:iCs/>
          <w:sz w:val="18"/>
          <w:szCs w:val="18"/>
        </w:rPr>
        <w:t>IntrinSiC®</w:t>
      </w:r>
      <w:r>
        <w:rPr>
          <w:iCs/>
          <w:sz w:val="18"/>
          <w:szCs w:val="18"/>
        </w:rPr>
        <w:t xml:space="preserve"> - 3D-Keramik-Druckverfahren für thermisch stabile Leichtbaukomponenten</w:t>
      </w:r>
      <w:r w:rsidR="00621C12">
        <w:rPr>
          <w:iCs/>
          <w:sz w:val="18"/>
          <w:szCs w:val="18"/>
        </w:rPr>
        <w:t xml:space="preserve"> (Bionische Struktur, Prof. Gerhard Hahn und Kerstin Froch, Hochschule Niederrhein)</w:t>
      </w:r>
    </w:p>
    <w:p w14:paraId="72B51DC4" w14:textId="43205F6A" w:rsidR="00C86764" w:rsidRDefault="00C86764" w:rsidP="00C86764">
      <w:pPr>
        <w:tabs>
          <w:tab w:val="left" w:pos="7810"/>
          <w:tab w:val="left" w:pos="8250"/>
        </w:tabs>
        <w:spacing w:line="360" w:lineRule="auto"/>
        <w:ind w:right="-1"/>
        <w:rPr>
          <w:iCs/>
          <w:sz w:val="18"/>
          <w:szCs w:val="18"/>
        </w:rPr>
      </w:pPr>
    </w:p>
    <w:p w14:paraId="23A616E3" w14:textId="77777777" w:rsidR="00C86764" w:rsidRDefault="00C86764" w:rsidP="00C86764">
      <w:pPr>
        <w:spacing w:line="360" w:lineRule="auto"/>
      </w:pPr>
      <w:r w:rsidRPr="0048017B">
        <w:rPr>
          <w:noProof/>
          <w:lang w:eastAsia="de-DE"/>
        </w:rPr>
        <w:lastRenderedPageBreak/>
        <w:drawing>
          <wp:inline distT="0" distB="0" distL="0" distR="0" wp14:anchorId="707FCA24" wp14:editId="517F006C">
            <wp:extent cx="2575560" cy="1722726"/>
            <wp:effectExtent l="0" t="0" r="0" b="0"/>
            <wp:docPr id="9" name="Grafik 9" descr="C:\Users\LLAUSM~1\AppData\Local\Temp\notes29B58D\Eco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LAUSM~1\AppData\Local\Temp\notes29B58D\EcoLigh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8402" cy="1771448"/>
                    </a:xfrm>
                    <a:prstGeom prst="rect">
                      <a:avLst/>
                    </a:prstGeom>
                    <a:noFill/>
                    <a:ln>
                      <a:noFill/>
                    </a:ln>
                  </pic:spPr>
                </pic:pic>
              </a:graphicData>
            </a:graphic>
          </wp:inline>
        </w:drawing>
      </w:r>
    </w:p>
    <w:p w14:paraId="35C8B977" w14:textId="3037041F" w:rsidR="00C86764" w:rsidRPr="0068427F" w:rsidRDefault="00C86764" w:rsidP="00C86764">
      <w:pPr>
        <w:autoSpaceDE w:val="0"/>
        <w:autoSpaceDN w:val="0"/>
        <w:adjustRightInd w:val="0"/>
        <w:spacing w:after="0" w:line="360" w:lineRule="auto"/>
        <w:rPr>
          <w:i/>
          <w:iCs/>
          <w:sz w:val="18"/>
          <w:szCs w:val="18"/>
          <w:lang w:val="en-US"/>
        </w:rPr>
      </w:pPr>
      <w:r w:rsidRPr="0068427F">
        <w:rPr>
          <w:sz w:val="18"/>
          <w:szCs w:val="18"/>
          <w:lang w:val="en-US"/>
        </w:rPr>
        <w:t xml:space="preserve">EcoLight-System </w:t>
      </w:r>
      <w:r w:rsidRPr="0068427F">
        <w:rPr>
          <w:i/>
          <w:iCs/>
          <w:sz w:val="18"/>
          <w:szCs w:val="18"/>
          <w:lang w:val="en-US"/>
        </w:rPr>
        <w:t>Sanitary</w:t>
      </w:r>
    </w:p>
    <w:p w14:paraId="49A5EE28" w14:textId="78886117" w:rsidR="00C86764" w:rsidRDefault="00C86764" w:rsidP="00C86764">
      <w:pPr>
        <w:autoSpaceDE w:val="0"/>
        <w:autoSpaceDN w:val="0"/>
        <w:adjustRightInd w:val="0"/>
        <w:spacing w:after="0" w:line="360" w:lineRule="auto"/>
        <w:rPr>
          <w:i/>
          <w:iCs/>
          <w:lang w:val="en-US"/>
        </w:rPr>
      </w:pPr>
    </w:p>
    <w:p w14:paraId="2301B2DB" w14:textId="1B05E7CF" w:rsidR="00C86764" w:rsidRDefault="00C0100C" w:rsidP="00C86764">
      <w:pPr>
        <w:autoSpaceDE w:val="0"/>
        <w:autoSpaceDN w:val="0"/>
        <w:adjustRightInd w:val="0"/>
        <w:spacing w:after="0" w:line="360" w:lineRule="auto"/>
        <w:rPr>
          <w:iCs/>
          <w:lang w:val="en-US"/>
        </w:rPr>
      </w:pPr>
      <w:r>
        <w:rPr>
          <w:b/>
          <w:noProof/>
        </w:rPr>
        <w:drawing>
          <wp:inline distT="0" distB="0" distL="0" distR="0" wp14:anchorId="4C9ABDE6" wp14:editId="1AED1076">
            <wp:extent cx="2568067" cy="1668780"/>
            <wp:effectExtent l="0" t="0" r="3810" b="7620"/>
            <wp:docPr id="2" name="Grafik 2" descr="G:\ZM\SCT\01 Messen\06_Archiv\02_Messen_2017\012517SKT_SIK_BU6,8 ( DsEi)\08_Einladungskamapagne\01_Messeeinladung\01 Postalisch\03 Inhalte\SCT_BU6\Schutzweste_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ZM\SCT\01 Messen\06_Archiv\02_Messen_2017\012517SKT_SIK_BU6,8 ( DsEi)\08_Einladungskamapagne\01_Messeeinladung\01 Postalisch\03 Inhalte\SCT_BU6\Schutzweste_X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251" cy="1670849"/>
                    </a:xfrm>
                    <a:prstGeom prst="rect">
                      <a:avLst/>
                    </a:prstGeom>
                    <a:noFill/>
                    <a:ln>
                      <a:noFill/>
                    </a:ln>
                  </pic:spPr>
                </pic:pic>
              </a:graphicData>
            </a:graphic>
          </wp:inline>
        </w:drawing>
      </w:r>
    </w:p>
    <w:p w14:paraId="0109BCA0" w14:textId="77777777" w:rsidR="00C86764" w:rsidRDefault="00C86764" w:rsidP="00C86764">
      <w:pPr>
        <w:autoSpaceDE w:val="0"/>
        <w:autoSpaceDN w:val="0"/>
        <w:adjustRightInd w:val="0"/>
        <w:spacing w:after="0" w:line="360" w:lineRule="auto"/>
        <w:rPr>
          <w:iCs/>
          <w:lang w:val="en-US"/>
        </w:rPr>
      </w:pPr>
    </w:p>
    <w:p w14:paraId="335A2212" w14:textId="2F17F782" w:rsidR="00C86764" w:rsidRPr="0068427F" w:rsidRDefault="00C0100C" w:rsidP="00C86764">
      <w:pPr>
        <w:autoSpaceDE w:val="0"/>
        <w:autoSpaceDN w:val="0"/>
        <w:adjustRightInd w:val="0"/>
        <w:spacing w:after="0" w:line="360" w:lineRule="auto"/>
        <w:rPr>
          <w:iCs/>
          <w:sz w:val="18"/>
          <w:szCs w:val="18"/>
          <w:lang w:val="en-US"/>
        </w:rPr>
      </w:pPr>
      <w:r w:rsidRPr="0068427F">
        <w:rPr>
          <w:iCs/>
          <w:sz w:val="18"/>
          <w:szCs w:val="18"/>
          <w:lang w:val="en-US"/>
        </w:rPr>
        <w:t>Monolithische Platten für Schutzwesten</w:t>
      </w:r>
      <w:r w:rsidRPr="0068427F">
        <w:rPr>
          <w:iCs/>
          <w:sz w:val="18"/>
          <w:szCs w:val="18"/>
          <w:lang w:val="en-US"/>
        </w:rPr>
        <w:br/>
      </w:r>
    </w:p>
    <w:p w14:paraId="4BF9365B" w14:textId="77777777" w:rsidR="00C86764" w:rsidRDefault="00C86764" w:rsidP="00C86764">
      <w:pPr>
        <w:tabs>
          <w:tab w:val="left" w:pos="7810"/>
          <w:tab w:val="left" w:pos="8250"/>
        </w:tabs>
        <w:spacing w:line="360" w:lineRule="auto"/>
        <w:ind w:right="-1"/>
        <w:rPr>
          <w:iCs/>
          <w:sz w:val="18"/>
          <w:szCs w:val="18"/>
        </w:rPr>
      </w:pPr>
    </w:p>
    <w:sectPr w:rsidR="00C86764" w:rsidSect="001A12DC">
      <w:headerReference w:type="default" r:id="rId13"/>
      <w:footerReference w:type="default" r:id="rId14"/>
      <w:headerReference w:type="first" r:id="rId15"/>
      <w:footerReference w:type="first" r:id="rId16"/>
      <w:pgSz w:w="11906" w:h="16838" w:code="9"/>
      <w:pgMar w:top="3403" w:right="3826" w:bottom="1134" w:left="1418"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70762" w14:textId="77777777" w:rsidR="00BE648C" w:rsidRDefault="00BE648C" w:rsidP="00437FEE">
      <w:pPr>
        <w:spacing w:after="0"/>
      </w:pPr>
      <w:r>
        <w:separator/>
      </w:r>
    </w:p>
  </w:endnote>
  <w:endnote w:type="continuationSeparator" w:id="0">
    <w:p w14:paraId="7D763CB3" w14:textId="77777777" w:rsidR="00BE648C" w:rsidRDefault="00BE648C" w:rsidP="00437F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BA920" w14:textId="390B6242" w:rsidR="00911649" w:rsidRPr="0050065C" w:rsidRDefault="00911649" w:rsidP="0050065C">
    <w:pPr>
      <w:pStyle w:val="Fuzeile"/>
      <w:ind w:right="-2268"/>
      <w:jc w:val="right"/>
    </w:pPr>
    <w:r w:rsidRPr="0050065C">
      <w:fldChar w:fldCharType="begin"/>
    </w:r>
    <w:r w:rsidRPr="0050065C">
      <w:instrText>PAGE  \* Arabic  \* MERGEFORMAT</w:instrText>
    </w:r>
    <w:r w:rsidRPr="0050065C">
      <w:fldChar w:fldCharType="separate"/>
    </w:r>
    <w:r w:rsidR="00B56F4C">
      <w:rPr>
        <w:noProof/>
      </w:rPr>
      <w:t>3</w:t>
    </w:r>
    <w:r w:rsidRPr="0050065C">
      <w:fldChar w:fldCharType="end"/>
    </w:r>
    <w:r w:rsidRPr="0050065C">
      <w:t xml:space="preserve"> / </w:t>
    </w:r>
    <w:r w:rsidR="00B56F4C">
      <w:fldChar w:fldCharType="begin"/>
    </w:r>
    <w:r w:rsidR="00B56F4C">
      <w:instrText>NUMPAGES  \* Arabic  \* MERGEFORMAT</w:instrText>
    </w:r>
    <w:r w:rsidR="00B56F4C">
      <w:fldChar w:fldCharType="separate"/>
    </w:r>
    <w:r w:rsidR="00B56F4C">
      <w:rPr>
        <w:noProof/>
      </w:rPr>
      <w:t>5</w:t>
    </w:r>
    <w:r w:rsidR="00B56F4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55E19" w14:textId="4AAEEB6B" w:rsidR="00911649" w:rsidRDefault="00911649" w:rsidP="000D47D5">
    <w:pPr>
      <w:pStyle w:val="Fuzeile"/>
      <w:jc w:val="right"/>
      <w:rPr>
        <w:b/>
      </w:rPr>
    </w:pPr>
    <w:r>
      <w:t xml:space="preserve">Seite </w:t>
    </w:r>
    <w:r>
      <w:rPr>
        <w:b/>
      </w:rPr>
      <w:fldChar w:fldCharType="begin"/>
    </w:r>
    <w:r>
      <w:rPr>
        <w:b/>
      </w:rPr>
      <w:instrText>PAGE  \* Arabic  \* MERGEFORMAT</w:instrText>
    </w:r>
    <w:r>
      <w:rPr>
        <w:b/>
      </w:rPr>
      <w:fldChar w:fldCharType="separate"/>
    </w:r>
    <w:r>
      <w:rPr>
        <w:b/>
        <w:noProof/>
      </w:rPr>
      <w:t>1</w:t>
    </w:r>
    <w:r>
      <w:rPr>
        <w:b/>
      </w:rPr>
      <w:fldChar w:fldCharType="end"/>
    </w:r>
    <w:r>
      <w:rPr>
        <w:b/>
      </w:rPr>
      <w:t xml:space="preserve"> / </w:t>
    </w:r>
    <w:r w:rsidR="00B56F4C">
      <w:fldChar w:fldCharType="begin"/>
    </w:r>
    <w:r w:rsidR="00B56F4C">
      <w:instrText>NUMPAGES  \* Arabic  \* MERGEFORMAT</w:instrText>
    </w:r>
    <w:r w:rsidR="00B56F4C">
      <w:fldChar w:fldCharType="separate"/>
    </w:r>
    <w:r w:rsidRPr="000529E1">
      <w:rPr>
        <w:b/>
        <w:noProof/>
      </w:rPr>
      <w:t>3</w:t>
    </w:r>
    <w:r w:rsidR="00B56F4C">
      <w:rPr>
        <w:b/>
        <w:noProof/>
      </w:rPr>
      <w:fldChar w:fldCharType="end"/>
    </w:r>
  </w:p>
  <w:p w14:paraId="7C17DCF7" w14:textId="77777777" w:rsidR="00911649" w:rsidRDefault="009116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E5082" w14:textId="77777777" w:rsidR="00BE648C" w:rsidRDefault="00BE648C" w:rsidP="00437FEE">
      <w:pPr>
        <w:spacing w:after="0"/>
      </w:pPr>
      <w:r>
        <w:separator/>
      </w:r>
    </w:p>
  </w:footnote>
  <w:footnote w:type="continuationSeparator" w:id="0">
    <w:p w14:paraId="5F9F1B34" w14:textId="77777777" w:rsidR="00BE648C" w:rsidRDefault="00BE648C" w:rsidP="00437F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94D75" w14:textId="77777777" w:rsidR="00911649" w:rsidRDefault="00911649" w:rsidP="00F32D20">
    <w:pPr>
      <w:pStyle w:val="Kopfzeile"/>
      <w:jc w:val="right"/>
    </w:pPr>
    <w:r>
      <w:rPr>
        <w:noProof/>
        <w:lang w:eastAsia="de-DE"/>
      </w:rPr>
      <w:drawing>
        <wp:anchor distT="0" distB="0" distL="114300" distR="114300" simplePos="0" relativeHeight="251658240" behindDoc="1" locked="1" layoutInCell="1" allowOverlap="0" wp14:anchorId="66DCD763" wp14:editId="413FE63A">
          <wp:simplePos x="0" y="0"/>
          <wp:positionH relativeFrom="page">
            <wp:posOffset>362585</wp:posOffset>
          </wp:positionH>
          <wp:positionV relativeFrom="page">
            <wp:posOffset>361950</wp:posOffset>
          </wp:positionV>
          <wp:extent cx="2578735" cy="1400175"/>
          <wp:effectExtent l="0" t="0" r="0" b="9525"/>
          <wp:wrapNone/>
          <wp:docPr id="5"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chunk_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78735" cy="14001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text" w:tblpY="2354"/>
      <w:tblOverlap w:val="never"/>
      <w:tblW w:w="0" w:type="auto"/>
      <w:tblLook w:val="01E0" w:firstRow="1" w:lastRow="1" w:firstColumn="1" w:lastColumn="1" w:noHBand="0" w:noVBand="0"/>
    </w:tblPr>
    <w:tblGrid>
      <w:gridCol w:w="5670"/>
    </w:tblGrid>
    <w:tr w:rsidR="00911649" w14:paraId="68BD8498" w14:textId="77777777" w:rsidTr="00ED35D6">
      <w:trPr>
        <w:trHeight w:val="357"/>
      </w:trPr>
      <w:tc>
        <w:tcPr>
          <w:tcW w:w="5670" w:type="dxa"/>
        </w:tcPr>
        <w:p w14:paraId="64BE0472" w14:textId="77777777" w:rsidR="00911649" w:rsidRPr="00ED35D6" w:rsidRDefault="00911649" w:rsidP="00ED35D6">
          <w:pPr>
            <w:pStyle w:val="Kopfzeile"/>
            <w:jc w:val="right"/>
            <w:rPr>
              <w:b/>
              <w:sz w:val="24"/>
              <w:szCs w:val="24"/>
            </w:rPr>
          </w:pPr>
          <w:r w:rsidRPr="00ED35D6">
            <w:rPr>
              <w:b/>
              <w:sz w:val="24"/>
              <w:szCs w:val="24"/>
            </w:rPr>
            <w:t>Dokumenttitel</w:t>
          </w:r>
        </w:p>
      </w:tc>
    </w:tr>
  </w:tbl>
  <w:p w14:paraId="4994ACBC" w14:textId="77777777" w:rsidR="00911649" w:rsidRDefault="00911649">
    <w:pPr>
      <w:pStyle w:val="Kopfzeile"/>
    </w:pPr>
    <w:r>
      <w:rPr>
        <w:noProof/>
        <w:lang w:eastAsia="de-DE"/>
      </w:rPr>
      <w:drawing>
        <wp:anchor distT="0" distB="0" distL="114300" distR="114300" simplePos="0" relativeHeight="251657216" behindDoc="1" locked="0" layoutInCell="1" allowOverlap="1" wp14:anchorId="4B70232D" wp14:editId="2802429A">
          <wp:simplePos x="0" y="0"/>
          <wp:positionH relativeFrom="column">
            <wp:posOffset>-544195</wp:posOffset>
          </wp:positionH>
          <wp:positionV relativeFrom="paragraph">
            <wp:posOffset>371475</wp:posOffset>
          </wp:positionV>
          <wp:extent cx="2581275" cy="1400175"/>
          <wp:effectExtent l="0" t="0" r="0" b="9525"/>
          <wp:wrapNone/>
          <wp:docPr id="6" name="Bild 21" descr="schun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hun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400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7C2AFF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EA2D5D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4D2114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F0ECBB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7767DF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633A24"/>
    <w:multiLevelType w:val="hybridMultilevel"/>
    <w:tmpl w:val="5C06EE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595AB4"/>
    <w:multiLevelType w:val="hybridMultilevel"/>
    <w:tmpl w:val="0BCA95D2"/>
    <w:lvl w:ilvl="0" w:tplc="5BDEB5C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293922"/>
    <w:multiLevelType w:val="hybridMultilevel"/>
    <w:tmpl w:val="32FEAB9E"/>
    <w:lvl w:ilvl="0" w:tplc="5BDEB5C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3B39DC"/>
    <w:multiLevelType w:val="multilevel"/>
    <w:tmpl w:val="BAFC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8E5809"/>
    <w:multiLevelType w:val="hybridMultilevel"/>
    <w:tmpl w:val="2BC6CC42"/>
    <w:lvl w:ilvl="0" w:tplc="5BDEB5CC">
      <w:start w:val="1"/>
      <w:numFmt w:val="bullet"/>
      <w:lvlText w:val="¬"/>
      <w:lvlJc w:val="left"/>
      <w:pPr>
        <w:ind w:left="720" w:hanging="360"/>
      </w:pPr>
      <w:rPr>
        <w:rFonts w:ascii="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7"/>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CD"/>
    <w:rsid w:val="000017B1"/>
    <w:rsid w:val="00003BBF"/>
    <w:rsid w:val="00005FCA"/>
    <w:rsid w:val="000128E4"/>
    <w:rsid w:val="00020346"/>
    <w:rsid w:val="000326FA"/>
    <w:rsid w:val="0004007C"/>
    <w:rsid w:val="00042B9F"/>
    <w:rsid w:val="0004443D"/>
    <w:rsid w:val="00044669"/>
    <w:rsid w:val="0004521F"/>
    <w:rsid w:val="0004539F"/>
    <w:rsid w:val="0005010A"/>
    <w:rsid w:val="00050F6C"/>
    <w:rsid w:val="000529E1"/>
    <w:rsid w:val="00052A7A"/>
    <w:rsid w:val="00053F6F"/>
    <w:rsid w:val="00054F03"/>
    <w:rsid w:val="000577E4"/>
    <w:rsid w:val="00066847"/>
    <w:rsid w:val="00066E5E"/>
    <w:rsid w:val="000705D6"/>
    <w:rsid w:val="00072F60"/>
    <w:rsid w:val="00073F35"/>
    <w:rsid w:val="000778EE"/>
    <w:rsid w:val="0008285E"/>
    <w:rsid w:val="00085F9E"/>
    <w:rsid w:val="0009229C"/>
    <w:rsid w:val="000930B0"/>
    <w:rsid w:val="00095B2D"/>
    <w:rsid w:val="000A11A9"/>
    <w:rsid w:val="000A2407"/>
    <w:rsid w:val="000A3196"/>
    <w:rsid w:val="000A509B"/>
    <w:rsid w:val="000B1103"/>
    <w:rsid w:val="000B208E"/>
    <w:rsid w:val="000B673C"/>
    <w:rsid w:val="000C3C6C"/>
    <w:rsid w:val="000C6EB4"/>
    <w:rsid w:val="000D243D"/>
    <w:rsid w:val="000D47D5"/>
    <w:rsid w:val="000D49BB"/>
    <w:rsid w:val="000D6B46"/>
    <w:rsid w:val="000D70E4"/>
    <w:rsid w:val="000D7FA3"/>
    <w:rsid w:val="000E107E"/>
    <w:rsid w:val="000E2304"/>
    <w:rsid w:val="000E4005"/>
    <w:rsid w:val="000E507E"/>
    <w:rsid w:val="000E59BF"/>
    <w:rsid w:val="000E7F6A"/>
    <w:rsid w:val="000F0120"/>
    <w:rsid w:val="000F039F"/>
    <w:rsid w:val="001041E5"/>
    <w:rsid w:val="001109D5"/>
    <w:rsid w:val="0011233D"/>
    <w:rsid w:val="00115120"/>
    <w:rsid w:val="001157C7"/>
    <w:rsid w:val="00117139"/>
    <w:rsid w:val="0012196D"/>
    <w:rsid w:val="00121DFF"/>
    <w:rsid w:val="00122AE2"/>
    <w:rsid w:val="00130445"/>
    <w:rsid w:val="001340E7"/>
    <w:rsid w:val="00137879"/>
    <w:rsid w:val="00140212"/>
    <w:rsid w:val="00146308"/>
    <w:rsid w:val="00146D1F"/>
    <w:rsid w:val="001502C8"/>
    <w:rsid w:val="00153451"/>
    <w:rsid w:val="00155BF1"/>
    <w:rsid w:val="00160553"/>
    <w:rsid w:val="00165457"/>
    <w:rsid w:val="00165FFF"/>
    <w:rsid w:val="001701D8"/>
    <w:rsid w:val="00173337"/>
    <w:rsid w:val="001753B1"/>
    <w:rsid w:val="001813EC"/>
    <w:rsid w:val="00183BF2"/>
    <w:rsid w:val="001866F5"/>
    <w:rsid w:val="00186C68"/>
    <w:rsid w:val="00186F41"/>
    <w:rsid w:val="001904A4"/>
    <w:rsid w:val="00190793"/>
    <w:rsid w:val="00190A4C"/>
    <w:rsid w:val="001952B4"/>
    <w:rsid w:val="00196113"/>
    <w:rsid w:val="00197662"/>
    <w:rsid w:val="001A12DC"/>
    <w:rsid w:val="001B5746"/>
    <w:rsid w:val="001C0916"/>
    <w:rsid w:val="001C47C8"/>
    <w:rsid w:val="001D0730"/>
    <w:rsid w:val="001D3225"/>
    <w:rsid w:val="001D34A2"/>
    <w:rsid w:val="001D3BA9"/>
    <w:rsid w:val="001E0A3C"/>
    <w:rsid w:val="001E2B47"/>
    <w:rsid w:val="001E35E7"/>
    <w:rsid w:val="001E5993"/>
    <w:rsid w:val="001E6A3B"/>
    <w:rsid w:val="001F5A12"/>
    <w:rsid w:val="0020031F"/>
    <w:rsid w:val="002038C7"/>
    <w:rsid w:val="00205C59"/>
    <w:rsid w:val="00211D52"/>
    <w:rsid w:val="0021202D"/>
    <w:rsid w:val="00213330"/>
    <w:rsid w:val="0021403A"/>
    <w:rsid w:val="002152C2"/>
    <w:rsid w:val="00225088"/>
    <w:rsid w:val="002268A1"/>
    <w:rsid w:val="00226D3E"/>
    <w:rsid w:val="00227612"/>
    <w:rsid w:val="0023191A"/>
    <w:rsid w:val="002324E1"/>
    <w:rsid w:val="00235EAD"/>
    <w:rsid w:val="00236F92"/>
    <w:rsid w:val="00240D91"/>
    <w:rsid w:val="0024266E"/>
    <w:rsid w:val="0024694C"/>
    <w:rsid w:val="00254F48"/>
    <w:rsid w:val="00255C44"/>
    <w:rsid w:val="002645C6"/>
    <w:rsid w:val="00273907"/>
    <w:rsid w:val="00275652"/>
    <w:rsid w:val="002765CD"/>
    <w:rsid w:val="00276CEC"/>
    <w:rsid w:val="0028031B"/>
    <w:rsid w:val="00282A17"/>
    <w:rsid w:val="00290DE5"/>
    <w:rsid w:val="002A582C"/>
    <w:rsid w:val="002A5CAD"/>
    <w:rsid w:val="002A6C0F"/>
    <w:rsid w:val="002A76DD"/>
    <w:rsid w:val="002B1D60"/>
    <w:rsid w:val="002B5834"/>
    <w:rsid w:val="002C1EB5"/>
    <w:rsid w:val="002C5289"/>
    <w:rsid w:val="002C5B3B"/>
    <w:rsid w:val="002C5B8B"/>
    <w:rsid w:val="002C6D7D"/>
    <w:rsid w:val="002D202A"/>
    <w:rsid w:val="002D329B"/>
    <w:rsid w:val="002D7EA7"/>
    <w:rsid w:val="002E52DE"/>
    <w:rsid w:val="002E619A"/>
    <w:rsid w:val="002F1E75"/>
    <w:rsid w:val="003007D8"/>
    <w:rsid w:val="00301809"/>
    <w:rsid w:val="003023E7"/>
    <w:rsid w:val="00304F05"/>
    <w:rsid w:val="003075C5"/>
    <w:rsid w:val="00311299"/>
    <w:rsid w:val="00314113"/>
    <w:rsid w:val="00315FAD"/>
    <w:rsid w:val="0031743E"/>
    <w:rsid w:val="00320D60"/>
    <w:rsid w:val="00320E65"/>
    <w:rsid w:val="00331CB6"/>
    <w:rsid w:val="00332DCB"/>
    <w:rsid w:val="00335001"/>
    <w:rsid w:val="0034254A"/>
    <w:rsid w:val="00350ED0"/>
    <w:rsid w:val="003539C6"/>
    <w:rsid w:val="003556B8"/>
    <w:rsid w:val="00357484"/>
    <w:rsid w:val="00370498"/>
    <w:rsid w:val="00375D8E"/>
    <w:rsid w:val="003769B3"/>
    <w:rsid w:val="003811CF"/>
    <w:rsid w:val="00381975"/>
    <w:rsid w:val="003851F4"/>
    <w:rsid w:val="00391731"/>
    <w:rsid w:val="003A1F4E"/>
    <w:rsid w:val="003A213F"/>
    <w:rsid w:val="003A6CDD"/>
    <w:rsid w:val="003B546F"/>
    <w:rsid w:val="003B6956"/>
    <w:rsid w:val="003B6F8E"/>
    <w:rsid w:val="003B7579"/>
    <w:rsid w:val="003C478C"/>
    <w:rsid w:val="003C6DD6"/>
    <w:rsid w:val="003C797C"/>
    <w:rsid w:val="003D1B42"/>
    <w:rsid w:val="003D33F3"/>
    <w:rsid w:val="003D4E11"/>
    <w:rsid w:val="003D7040"/>
    <w:rsid w:val="003E1746"/>
    <w:rsid w:val="003E2EC1"/>
    <w:rsid w:val="003E5253"/>
    <w:rsid w:val="003F7055"/>
    <w:rsid w:val="003F7293"/>
    <w:rsid w:val="00401C3D"/>
    <w:rsid w:val="00406F40"/>
    <w:rsid w:val="0040799D"/>
    <w:rsid w:val="00413559"/>
    <w:rsid w:val="00413C14"/>
    <w:rsid w:val="0042289D"/>
    <w:rsid w:val="0042529C"/>
    <w:rsid w:val="0042751B"/>
    <w:rsid w:val="00427822"/>
    <w:rsid w:val="00432705"/>
    <w:rsid w:val="00433F84"/>
    <w:rsid w:val="00436EFA"/>
    <w:rsid w:val="00437FEE"/>
    <w:rsid w:val="00445C96"/>
    <w:rsid w:val="00446786"/>
    <w:rsid w:val="00447B2C"/>
    <w:rsid w:val="00451CCB"/>
    <w:rsid w:val="004538FA"/>
    <w:rsid w:val="00456781"/>
    <w:rsid w:val="004622DE"/>
    <w:rsid w:val="00464FB9"/>
    <w:rsid w:val="00466929"/>
    <w:rsid w:val="004724E5"/>
    <w:rsid w:val="004747F3"/>
    <w:rsid w:val="00474B08"/>
    <w:rsid w:val="004777C7"/>
    <w:rsid w:val="00481B1D"/>
    <w:rsid w:val="004824B0"/>
    <w:rsid w:val="00487AB8"/>
    <w:rsid w:val="00492BF4"/>
    <w:rsid w:val="0049469E"/>
    <w:rsid w:val="004A1E2E"/>
    <w:rsid w:val="004A3257"/>
    <w:rsid w:val="004A54EC"/>
    <w:rsid w:val="004A6879"/>
    <w:rsid w:val="004B12CA"/>
    <w:rsid w:val="004B1556"/>
    <w:rsid w:val="004B1710"/>
    <w:rsid w:val="004B26B3"/>
    <w:rsid w:val="004B2F79"/>
    <w:rsid w:val="004B3320"/>
    <w:rsid w:val="004B40A5"/>
    <w:rsid w:val="004D34BB"/>
    <w:rsid w:val="004D5FC3"/>
    <w:rsid w:val="004D777A"/>
    <w:rsid w:val="004F3E92"/>
    <w:rsid w:val="00500038"/>
    <w:rsid w:val="0050065C"/>
    <w:rsid w:val="00501C2F"/>
    <w:rsid w:val="00506765"/>
    <w:rsid w:val="005112C7"/>
    <w:rsid w:val="00512E9C"/>
    <w:rsid w:val="00513963"/>
    <w:rsid w:val="00523466"/>
    <w:rsid w:val="00523802"/>
    <w:rsid w:val="00523AC0"/>
    <w:rsid w:val="0052728D"/>
    <w:rsid w:val="0053071D"/>
    <w:rsid w:val="00530AB8"/>
    <w:rsid w:val="005328C5"/>
    <w:rsid w:val="0054042F"/>
    <w:rsid w:val="0054044C"/>
    <w:rsid w:val="00541578"/>
    <w:rsid w:val="00543800"/>
    <w:rsid w:val="00545E93"/>
    <w:rsid w:val="00550745"/>
    <w:rsid w:val="005566B3"/>
    <w:rsid w:val="00557AAB"/>
    <w:rsid w:val="005633DF"/>
    <w:rsid w:val="00563EF0"/>
    <w:rsid w:val="00565F0A"/>
    <w:rsid w:val="00576399"/>
    <w:rsid w:val="00577E07"/>
    <w:rsid w:val="005844C1"/>
    <w:rsid w:val="00584971"/>
    <w:rsid w:val="00584C50"/>
    <w:rsid w:val="005936EE"/>
    <w:rsid w:val="00596E0A"/>
    <w:rsid w:val="005A2076"/>
    <w:rsid w:val="005A4F0A"/>
    <w:rsid w:val="005A5849"/>
    <w:rsid w:val="005A606C"/>
    <w:rsid w:val="005B19D9"/>
    <w:rsid w:val="005B26E4"/>
    <w:rsid w:val="005B4066"/>
    <w:rsid w:val="005B58CE"/>
    <w:rsid w:val="005C1748"/>
    <w:rsid w:val="005C3BA8"/>
    <w:rsid w:val="005C52DD"/>
    <w:rsid w:val="005C5F70"/>
    <w:rsid w:val="005D2596"/>
    <w:rsid w:val="005D4CB0"/>
    <w:rsid w:val="005D7872"/>
    <w:rsid w:val="005E2E39"/>
    <w:rsid w:val="005F1E1F"/>
    <w:rsid w:val="005F5B90"/>
    <w:rsid w:val="006006AF"/>
    <w:rsid w:val="00604FA1"/>
    <w:rsid w:val="006055A4"/>
    <w:rsid w:val="006067E0"/>
    <w:rsid w:val="0061103E"/>
    <w:rsid w:val="0061121A"/>
    <w:rsid w:val="00612461"/>
    <w:rsid w:val="00612A68"/>
    <w:rsid w:val="00613DA2"/>
    <w:rsid w:val="0061585C"/>
    <w:rsid w:val="0061607D"/>
    <w:rsid w:val="00620FD2"/>
    <w:rsid w:val="00621C12"/>
    <w:rsid w:val="00622E8E"/>
    <w:rsid w:val="0062645E"/>
    <w:rsid w:val="006319C2"/>
    <w:rsid w:val="006345A3"/>
    <w:rsid w:val="006346D4"/>
    <w:rsid w:val="00642DED"/>
    <w:rsid w:val="00650AD7"/>
    <w:rsid w:val="00653E98"/>
    <w:rsid w:val="00656039"/>
    <w:rsid w:val="00660E4D"/>
    <w:rsid w:val="006657D6"/>
    <w:rsid w:val="006662D8"/>
    <w:rsid w:val="00667316"/>
    <w:rsid w:val="00667F7D"/>
    <w:rsid w:val="006702A6"/>
    <w:rsid w:val="0067331B"/>
    <w:rsid w:val="0067722A"/>
    <w:rsid w:val="00681F5F"/>
    <w:rsid w:val="00682681"/>
    <w:rsid w:val="00682846"/>
    <w:rsid w:val="0068427F"/>
    <w:rsid w:val="00685FA1"/>
    <w:rsid w:val="0069258F"/>
    <w:rsid w:val="0069582B"/>
    <w:rsid w:val="00696457"/>
    <w:rsid w:val="006A2CD2"/>
    <w:rsid w:val="006A3E58"/>
    <w:rsid w:val="006A70B3"/>
    <w:rsid w:val="006B1CE9"/>
    <w:rsid w:val="006B3276"/>
    <w:rsid w:val="006B4FAE"/>
    <w:rsid w:val="006B57AB"/>
    <w:rsid w:val="006C159B"/>
    <w:rsid w:val="006C3575"/>
    <w:rsid w:val="006C3F00"/>
    <w:rsid w:val="006D47C4"/>
    <w:rsid w:val="006D5274"/>
    <w:rsid w:val="006D6D45"/>
    <w:rsid w:val="006E640F"/>
    <w:rsid w:val="006F49F1"/>
    <w:rsid w:val="00710A07"/>
    <w:rsid w:val="00710C11"/>
    <w:rsid w:val="0071230C"/>
    <w:rsid w:val="00713397"/>
    <w:rsid w:val="007163B1"/>
    <w:rsid w:val="00716A74"/>
    <w:rsid w:val="00722594"/>
    <w:rsid w:val="00734816"/>
    <w:rsid w:val="00754A54"/>
    <w:rsid w:val="007616AB"/>
    <w:rsid w:val="00763D50"/>
    <w:rsid w:val="0076601F"/>
    <w:rsid w:val="007701E4"/>
    <w:rsid w:val="00772877"/>
    <w:rsid w:val="007753D5"/>
    <w:rsid w:val="00780BDF"/>
    <w:rsid w:val="0078281B"/>
    <w:rsid w:val="007A0579"/>
    <w:rsid w:val="007A1785"/>
    <w:rsid w:val="007A4D00"/>
    <w:rsid w:val="007B37D4"/>
    <w:rsid w:val="007C08EB"/>
    <w:rsid w:val="007C09BB"/>
    <w:rsid w:val="007C13C3"/>
    <w:rsid w:val="007C2040"/>
    <w:rsid w:val="007C36C2"/>
    <w:rsid w:val="007C6165"/>
    <w:rsid w:val="007C6EC4"/>
    <w:rsid w:val="007D2A88"/>
    <w:rsid w:val="007D569A"/>
    <w:rsid w:val="007E3B5E"/>
    <w:rsid w:val="007E4629"/>
    <w:rsid w:val="007E5255"/>
    <w:rsid w:val="007F6E03"/>
    <w:rsid w:val="008010AA"/>
    <w:rsid w:val="00804EF0"/>
    <w:rsid w:val="00810B04"/>
    <w:rsid w:val="008124CD"/>
    <w:rsid w:val="00824572"/>
    <w:rsid w:val="00827D90"/>
    <w:rsid w:val="00827F3E"/>
    <w:rsid w:val="00833145"/>
    <w:rsid w:val="00842FDE"/>
    <w:rsid w:val="008448F3"/>
    <w:rsid w:val="00847D40"/>
    <w:rsid w:val="00856618"/>
    <w:rsid w:val="00860AC7"/>
    <w:rsid w:val="008622F3"/>
    <w:rsid w:val="008645CD"/>
    <w:rsid w:val="00866A23"/>
    <w:rsid w:val="00870107"/>
    <w:rsid w:val="00871636"/>
    <w:rsid w:val="00873567"/>
    <w:rsid w:val="008745A9"/>
    <w:rsid w:val="00874EB4"/>
    <w:rsid w:val="00875208"/>
    <w:rsid w:val="008758C2"/>
    <w:rsid w:val="00880D75"/>
    <w:rsid w:val="00887379"/>
    <w:rsid w:val="00893D33"/>
    <w:rsid w:val="00895FD8"/>
    <w:rsid w:val="008A4107"/>
    <w:rsid w:val="008A5C16"/>
    <w:rsid w:val="008B0CC3"/>
    <w:rsid w:val="008B2AA5"/>
    <w:rsid w:val="008B3162"/>
    <w:rsid w:val="008C077D"/>
    <w:rsid w:val="008C0968"/>
    <w:rsid w:val="008C0E17"/>
    <w:rsid w:val="008C14EC"/>
    <w:rsid w:val="008C5394"/>
    <w:rsid w:val="008C6B73"/>
    <w:rsid w:val="008C7772"/>
    <w:rsid w:val="008D0DFE"/>
    <w:rsid w:val="008D61EF"/>
    <w:rsid w:val="008E2615"/>
    <w:rsid w:val="008F00AD"/>
    <w:rsid w:val="008F1AEA"/>
    <w:rsid w:val="008F767A"/>
    <w:rsid w:val="009004EC"/>
    <w:rsid w:val="0090124C"/>
    <w:rsid w:val="009016F9"/>
    <w:rsid w:val="0090385D"/>
    <w:rsid w:val="0090562D"/>
    <w:rsid w:val="00905B67"/>
    <w:rsid w:val="009061A1"/>
    <w:rsid w:val="00911649"/>
    <w:rsid w:val="00913CF0"/>
    <w:rsid w:val="009144C8"/>
    <w:rsid w:val="009149EE"/>
    <w:rsid w:val="00915B89"/>
    <w:rsid w:val="00921469"/>
    <w:rsid w:val="00923425"/>
    <w:rsid w:val="00924402"/>
    <w:rsid w:val="009269C6"/>
    <w:rsid w:val="00927510"/>
    <w:rsid w:val="00931283"/>
    <w:rsid w:val="00931653"/>
    <w:rsid w:val="009363B6"/>
    <w:rsid w:val="0094352E"/>
    <w:rsid w:val="009455A3"/>
    <w:rsid w:val="00951141"/>
    <w:rsid w:val="00954086"/>
    <w:rsid w:val="00955012"/>
    <w:rsid w:val="0096059C"/>
    <w:rsid w:val="009609E2"/>
    <w:rsid w:val="009616DE"/>
    <w:rsid w:val="009622AB"/>
    <w:rsid w:val="0097084E"/>
    <w:rsid w:val="0098034E"/>
    <w:rsid w:val="009838FA"/>
    <w:rsid w:val="00984C3C"/>
    <w:rsid w:val="00985A17"/>
    <w:rsid w:val="00994DDC"/>
    <w:rsid w:val="009A23A5"/>
    <w:rsid w:val="009A261C"/>
    <w:rsid w:val="009A2C7A"/>
    <w:rsid w:val="009B18C2"/>
    <w:rsid w:val="009B200A"/>
    <w:rsid w:val="009B594D"/>
    <w:rsid w:val="009B5B54"/>
    <w:rsid w:val="009B6442"/>
    <w:rsid w:val="009B66F6"/>
    <w:rsid w:val="009C1CF2"/>
    <w:rsid w:val="009C1D70"/>
    <w:rsid w:val="009D2B3B"/>
    <w:rsid w:val="009D3247"/>
    <w:rsid w:val="009E2F3B"/>
    <w:rsid w:val="009E73C4"/>
    <w:rsid w:val="009F0500"/>
    <w:rsid w:val="009F31EE"/>
    <w:rsid w:val="009F4981"/>
    <w:rsid w:val="009F7962"/>
    <w:rsid w:val="009F7CB8"/>
    <w:rsid w:val="00A007C2"/>
    <w:rsid w:val="00A033EF"/>
    <w:rsid w:val="00A10337"/>
    <w:rsid w:val="00A1133B"/>
    <w:rsid w:val="00A2640D"/>
    <w:rsid w:val="00A30978"/>
    <w:rsid w:val="00A3251C"/>
    <w:rsid w:val="00A42200"/>
    <w:rsid w:val="00A4240D"/>
    <w:rsid w:val="00A4399A"/>
    <w:rsid w:val="00A456DE"/>
    <w:rsid w:val="00A4667D"/>
    <w:rsid w:val="00A509B4"/>
    <w:rsid w:val="00A52B06"/>
    <w:rsid w:val="00A53767"/>
    <w:rsid w:val="00A53F35"/>
    <w:rsid w:val="00A5632A"/>
    <w:rsid w:val="00A57889"/>
    <w:rsid w:val="00A607D0"/>
    <w:rsid w:val="00A607DA"/>
    <w:rsid w:val="00A62BFD"/>
    <w:rsid w:val="00A64B7F"/>
    <w:rsid w:val="00A657C0"/>
    <w:rsid w:val="00A6588E"/>
    <w:rsid w:val="00A66565"/>
    <w:rsid w:val="00A66A89"/>
    <w:rsid w:val="00A70096"/>
    <w:rsid w:val="00A70DD7"/>
    <w:rsid w:val="00A71A65"/>
    <w:rsid w:val="00A73B42"/>
    <w:rsid w:val="00A776B1"/>
    <w:rsid w:val="00A8274C"/>
    <w:rsid w:val="00A9188C"/>
    <w:rsid w:val="00A937C2"/>
    <w:rsid w:val="00A95186"/>
    <w:rsid w:val="00A95663"/>
    <w:rsid w:val="00A970C2"/>
    <w:rsid w:val="00A9720F"/>
    <w:rsid w:val="00AA16B3"/>
    <w:rsid w:val="00AA4982"/>
    <w:rsid w:val="00AA58A0"/>
    <w:rsid w:val="00AA7878"/>
    <w:rsid w:val="00AB0559"/>
    <w:rsid w:val="00AB28E0"/>
    <w:rsid w:val="00AB4AB1"/>
    <w:rsid w:val="00AB60C2"/>
    <w:rsid w:val="00AC0C4C"/>
    <w:rsid w:val="00AC25EF"/>
    <w:rsid w:val="00AC7B99"/>
    <w:rsid w:val="00AD03BB"/>
    <w:rsid w:val="00AD30FE"/>
    <w:rsid w:val="00AD6D9E"/>
    <w:rsid w:val="00AE297C"/>
    <w:rsid w:val="00AE5C5F"/>
    <w:rsid w:val="00AE7567"/>
    <w:rsid w:val="00AF0883"/>
    <w:rsid w:val="00AF1E27"/>
    <w:rsid w:val="00AF379F"/>
    <w:rsid w:val="00AF7F3A"/>
    <w:rsid w:val="00B009E0"/>
    <w:rsid w:val="00B0664D"/>
    <w:rsid w:val="00B23257"/>
    <w:rsid w:val="00B239CD"/>
    <w:rsid w:val="00B25DE2"/>
    <w:rsid w:val="00B56F4C"/>
    <w:rsid w:val="00B631D6"/>
    <w:rsid w:val="00B651E0"/>
    <w:rsid w:val="00B65B56"/>
    <w:rsid w:val="00B67DB8"/>
    <w:rsid w:val="00B73003"/>
    <w:rsid w:val="00B73DBE"/>
    <w:rsid w:val="00B74224"/>
    <w:rsid w:val="00B75D84"/>
    <w:rsid w:val="00B8270C"/>
    <w:rsid w:val="00B84A52"/>
    <w:rsid w:val="00B85ED2"/>
    <w:rsid w:val="00B86065"/>
    <w:rsid w:val="00B91162"/>
    <w:rsid w:val="00B9232C"/>
    <w:rsid w:val="00BA0012"/>
    <w:rsid w:val="00BA50FB"/>
    <w:rsid w:val="00BA6F6D"/>
    <w:rsid w:val="00BB12BB"/>
    <w:rsid w:val="00BB6C1F"/>
    <w:rsid w:val="00BB703C"/>
    <w:rsid w:val="00BC030C"/>
    <w:rsid w:val="00BC3066"/>
    <w:rsid w:val="00BC7BA0"/>
    <w:rsid w:val="00BD31BB"/>
    <w:rsid w:val="00BD7FC9"/>
    <w:rsid w:val="00BE2D2C"/>
    <w:rsid w:val="00BE3F4F"/>
    <w:rsid w:val="00BE648C"/>
    <w:rsid w:val="00BF2ED8"/>
    <w:rsid w:val="00BF414F"/>
    <w:rsid w:val="00BF61EA"/>
    <w:rsid w:val="00BF64B5"/>
    <w:rsid w:val="00C0100C"/>
    <w:rsid w:val="00C06513"/>
    <w:rsid w:val="00C07039"/>
    <w:rsid w:val="00C136E4"/>
    <w:rsid w:val="00C142DF"/>
    <w:rsid w:val="00C20581"/>
    <w:rsid w:val="00C215FE"/>
    <w:rsid w:val="00C2178F"/>
    <w:rsid w:val="00C25E59"/>
    <w:rsid w:val="00C260D7"/>
    <w:rsid w:val="00C33E75"/>
    <w:rsid w:val="00C34B5F"/>
    <w:rsid w:val="00C4194A"/>
    <w:rsid w:val="00C43C0D"/>
    <w:rsid w:val="00C43E42"/>
    <w:rsid w:val="00C51302"/>
    <w:rsid w:val="00C528F8"/>
    <w:rsid w:val="00C52C22"/>
    <w:rsid w:val="00C60943"/>
    <w:rsid w:val="00C62682"/>
    <w:rsid w:val="00C6311A"/>
    <w:rsid w:val="00C70FE1"/>
    <w:rsid w:val="00C73F4F"/>
    <w:rsid w:val="00C74221"/>
    <w:rsid w:val="00C7446D"/>
    <w:rsid w:val="00C76BB4"/>
    <w:rsid w:val="00C823C4"/>
    <w:rsid w:val="00C83494"/>
    <w:rsid w:val="00C84324"/>
    <w:rsid w:val="00C85DC0"/>
    <w:rsid w:val="00C86764"/>
    <w:rsid w:val="00C87652"/>
    <w:rsid w:val="00CA654F"/>
    <w:rsid w:val="00CA6FDD"/>
    <w:rsid w:val="00CB2817"/>
    <w:rsid w:val="00CB702C"/>
    <w:rsid w:val="00CC0D6A"/>
    <w:rsid w:val="00CC3554"/>
    <w:rsid w:val="00CC3F42"/>
    <w:rsid w:val="00CC42EE"/>
    <w:rsid w:val="00CC4485"/>
    <w:rsid w:val="00CC4732"/>
    <w:rsid w:val="00CC6392"/>
    <w:rsid w:val="00CD01E2"/>
    <w:rsid w:val="00CD4032"/>
    <w:rsid w:val="00CD42F2"/>
    <w:rsid w:val="00CD7367"/>
    <w:rsid w:val="00CF070D"/>
    <w:rsid w:val="00CF07E0"/>
    <w:rsid w:val="00CF4E6F"/>
    <w:rsid w:val="00CF591F"/>
    <w:rsid w:val="00D020D0"/>
    <w:rsid w:val="00D07FBB"/>
    <w:rsid w:val="00D214BC"/>
    <w:rsid w:val="00D21FB9"/>
    <w:rsid w:val="00D22848"/>
    <w:rsid w:val="00D2620B"/>
    <w:rsid w:val="00D26382"/>
    <w:rsid w:val="00D31E8C"/>
    <w:rsid w:val="00D32FCC"/>
    <w:rsid w:val="00D335B8"/>
    <w:rsid w:val="00D40E24"/>
    <w:rsid w:val="00D4186B"/>
    <w:rsid w:val="00D45E56"/>
    <w:rsid w:val="00D475D0"/>
    <w:rsid w:val="00D50E63"/>
    <w:rsid w:val="00D534CE"/>
    <w:rsid w:val="00D54AA8"/>
    <w:rsid w:val="00D55BCA"/>
    <w:rsid w:val="00D575A4"/>
    <w:rsid w:val="00D57722"/>
    <w:rsid w:val="00D62069"/>
    <w:rsid w:val="00D657B3"/>
    <w:rsid w:val="00D65FAC"/>
    <w:rsid w:val="00D709D4"/>
    <w:rsid w:val="00D733E4"/>
    <w:rsid w:val="00D74968"/>
    <w:rsid w:val="00D8544F"/>
    <w:rsid w:val="00D91EDE"/>
    <w:rsid w:val="00D93646"/>
    <w:rsid w:val="00DA4737"/>
    <w:rsid w:val="00DA51AC"/>
    <w:rsid w:val="00DA57D6"/>
    <w:rsid w:val="00DB4EC7"/>
    <w:rsid w:val="00DC0C6F"/>
    <w:rsid w:val="00DC37CB"/>
    <w:rsid w:val="00DC6AA8"/>
    <w:rsid w:val="00DC7968"/>
    <w:rsid w:val="00DD0F97"/>
    <w:rsid w:val="00DD4D73"/>
    <w:rsid w:val="00DE182C"/>
    <w:rsid w:val="00DE27EA"/>
    <w:rsid w:val="00DE2B4C"/>
    <w:rsid w:val="00DE329A"/>
    <w:rsid w:val="00DE6A56"/>
    <w:rsid w:val="00DE7610"/>
    <w:rsid w:val="00DF07DF"/>
    <w:rsid w:val="00DF1AA1"/>
    <w:rsid w:val="00DF274B"/>
    <w:rsid w:val="00DF2C66"/>
    <w:rsid w:val="00DF7B4A"/>
    <w:rsid w:val="00E100C8"/>
    <w:rsid w:val="00E11CB7"/>
    <w:rsid w:val="00E16D58"/>
    <w:rsid w:val="00E177F8"/>
    <w:rsid w:val="00E314AC"/>
    <w:rsid w:val="00E34327"/>
    <w:rsid w:val="00E36B79"/>
    <w:rsid w:val="00E37FB3"/>
    <w:rsid w:val="00E409BA"/>
    <w:rsid w:val="00E40A14"/>
    <w:rsid w:val="00E432F2"/>
    <w:rsid w:val="00E4419E"/>
    <w:rsid w:val="00E4495B"/>
    <w:rsid w:val="00E45489"/>
    <w:rsid w:val="00E4558A"/>
    <w:rsid w:val="00E50627"/>
    <w:rsid w:val="00E55544"/>
    <w:rsid w:val="00E604CD"/>
    <w:rsid w:val="00E6166A"/>
    <w:rsid w:val="00E669DF"/>
    <w:rsid w:val="00E670A4"/>
    <w:rsid w:val="00E67D60"/>
    <w:rsid w:val="00E707F4"/>
    <w:rsid w:val="00E70B60"/>
    <w:rsid w:val="00E8020D"/>
    <w:rsid w:val="00E809C5"/>
    <w:rsid w:val="00E812D9"/>
    <w:rsid w:val="00E84C28"/>
    <w:rsid w:val="00E853C7"/>
    <w:rsid w:val="00E86E07"/>
    <w:rsid w:val="00E95DCB"/>
    <w:rsid w:val="00EA2412"/>
    <w:rsid w:val="00EA74DA"/>
    <w:rsid w:val="00EC15E5"/>
    <w:rsid w:val="00EC336B"/>
    <w:rsid w:val="00EC5A4D"/>
    <w:rsid w:val="00EC760F"/>
    <w:rsid w:val="00ED1313"/>
    <w:rsid w:val="00ED35D6"/>
    <w:rsid w:val="00EE3CD9"/>
    <w:rsid w:val="00EE4182"/>
    <w:rsid w:val="00EF20FE"/>
    <w:rsid w:val="00EF4254"/>
    <w:rsid w:val="00EF6327"/>
    <w:rsid w:val="00F01DB0"/>
    <w:rsid w:val="00F03747"/>
    <w:rsid w:val="00F04D28"/>
    <w:rsid w:val="00F063F3"/>
    <w:rsid w:val="00F072F7"/>
    <w:rsid w:val="00F07869"/>
    <w:rsid w:val="00F101EB"/>
    <w:rsid w:val="00F140E3"/>
    <w:rsid w:val="00F14106"/>
    <w:rsid w:val="00F15624"/>
    <w:rsid w:val="00F2031C"/>
    <w:rsid w:val="00F21E37"/>
    <w:rsid w:val="00F22408"/>
    <w:rsid w:val="00F22DBF"/>
    <w:rsid w:val="00F27525"/>
    <w:rsid w:val="00F32516"/>
    <w:rsid w:val="00F32D20"/>
    <w:rsid w:val="00F53324"/>
    <w:rsid w:val="00F579E1"/>
    <w:rsid w:val="00F6429D"/>
    <w:rsid w:val="00F64FE5"/>
    <w:rsid w:val="00F70882"/>
    <w:rsid w:val="00F72EB3"/>
    <w:rsid w:val="00F77374"/>
    <w:rsid w:val="00F80AB1"/>
    <w:rsid w:val="00F81B04"/>
    <w:rsid w:val="00F81E84"/>
    <w:rsid w:val="00F82963"/>
    <w:rsid w:val="00F83481"/>
    <w:rsid w:val="00F85931"/>
    <w:rsid w:val="00F900B2"/>
    <w:rsid w:val="00F90EF2"/>
    <w:rsid w:val="00F92EC7"/>
    <w:rsid w:val="00F96AF9"/>
    <w:rsid w:val="00FA13B5"/>
    <w:rsid w:val="00FA2239"/>
    <w:rsid w:val="00FA4FB0"/>
    <w:rsid w:val="00FA4FED"/>
    <w:rsid w:val="00FA5FBE"/>
    <w:rsid w:val="00FB48A2"/>
    <w:rsid w:val="00FB5183"/>
    <w:rsid w:val="00FB73BB"/>
    <w:rsid w:val="00FB7665"/>
    <w:rsid w:val="00FC2139"/>
    <w:rsid w:val="00FC30BC"/>
    <w:rsid w:val="00FD30C4"/>
    <w:rsid w:val="00FD397C"/>
    <w:rsid w:val="00FD5C67"/>
    <w:rsid w:val="00FE31DA"/>
    <w:rsid w:val="00FE39BE"/>
    <w:rsid w:val="00FF3F7B"/>
    <w:rsid w:val="00FF53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01FA31"/>
  <w15:docId w15:val="{632D8A42-04A1-4BE3-AD09-4A60CCA1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95DCB"/>
    <w:pPr>
      <w:spacing w:after="120"/>
    </w:pPr>
    <w:rPr>
      <w:sz w:val="22"/>
      <w:szCs w:val="22"/>
      <w:lang w:eastAsia="en-US"/>
    </w:rPr>
  </w:style>
  <w:style w:type="paragraph" w:styleId="berschrift1">
    <w:name w:val="heading 1"/>
    <w:basedOn w:val="Standard"/>
    <w:next w:val="Standard"/>
    <w:qFormat/>
    <w:rsid w:val="00AD03BB"/>
    <w:pPr>
      <w:keepNext/>
      <w:spacing w:before="240" w:after="60"/>
      <w:outlineLvl w:val="0"/>
    </w:pPr>
    <w:rPr>
      <w:rFonts w:cs="Arial"/>
      <w:b/>
      <w:bCs/>
      <w:kern w:val="32"/>
      <w:sz w:val="44"/>
      <w:szCs w:val="32"/>
    </w:rPr>
  </w:style>
  <w:style w:type="paragraph" w:styleId="berschrift2">
    <w:name w:val="heading 2"/>
    <w:basedOn w:val="Standard"/>
    <w:next w:val="Standard"/>
    <w:qFormat/>
    <w:rsid w:val="00AD03BB"/>
    <w:pPr>
      <w:keepNext/>
      <w:spacing w:before="240" w:after="60"/>
      <w:outlineLvl w:val="1"/>
    </w:pPr>
    <w:rPr>
      <w:rFonts w:cs="Arial"/>
      <w:b/>
      <w:bCs/>
      <w:iCs/>
      <w:sz w:val="28"/>
      <w:szCs w:val="28"/>
    </w:rPr>
  </w:style>
  <w:style w:type="paragraph" w:styleId="berschrift3">
    <w:name w:val="heading 3"/>
    <w:basedOn w:val="Standard"/>
    <w:next w:val="Standard"/>
    <w:qFormat/>
    <w:rsid w:val="00AD03BB"/>
    <w:pPr>
      <w:keepNext/>
      <w:spacing w:before="240" w:after="60"/>
      <w:outlineLvl w:val="2"/>
    </w:pPr>
    <w:rPr>
      <w:rFonts w:cs="Arial"/>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7FEE"/>
    <w:pPr>
      <w:tabs>
        <w:tab w:val="center" w:pos="4536"/>
        <w:tab w:val="right" w:pos="9072"/>
      </w:tabs>
      <w:spacing w:after="0"/>
    </w:pPr>
  </w:style>
  <w:style w:type="character" w:customStyle="1" w:styleId="KopfzeileZchn">
    <w:name w:val="Kopfzeile Zchn"/>
    <w:basedOn w:val="Absatz-Standardschriftart"/>
    <w:link w:val="Kopfzeile"/>
    <w:uiPriority w:val="99"/>
    <w:rsid w:val="00437FEE"/>
  </w:style>
  <w:style w:type="paragraph" w:styleId="Fuzeile">
    <w:name w:val="footer"/>
    <w:basedOn w:val="Standard"/>
    <w:link w:val="FuzeileZchn"/>
    <w:uiPriority w:val="99"/>
    <w:unhideWhenUsed/>
    <w:rsid w:val="00437FEE"/>
    <w:pPr>
      <w:tabs>
        <w:tab w:val="center" w:pos="4536"/>
        <w:tab w:val="right" w:pos="9072"/>
      </w:tabs>
      <w:spacing w:after="0"/>
    </w:pPr>
  </w:style>
  <w:style w:type="character" w:customStyle="1" w:styleId="FuzeileZchn">
    <w:name w:val="Fußzeile Zchn"/>
    <w:basedOn w:val="Absatz-Standardschriftart"/>
    <w:link w:val="Fuzeile"/>
    <w:uiPriority w:val="99"/>
    <w:rsid w:val="00437FEE"/>
  </w:style>
  <w:style w:type="paragraph" w:styleId="Sprechblasentext">
    <w:name w:val="Balloon Text"/>
    <w:basedOn w:val="Standard"/>
    <w:link w:val="SprechblasentextZchn"/>
    <w:uiPriority w:val="99"/>
    <w:semiHidden/>
    <w:unhideWhenUsed/>
    <w:rsid w:val="00437FEE"/>
    <w:pPr>
      <w:spacing w:after="0"/>
    </w:pPr>
    <w:rPr>
      <w:rFonts w:ascii="Tahoma" w:hAnsi="Tahoma"/>
      <w:sz w:val="16"/>
      <w:szCs w:val="16"/>
    </w:rPr>
  </w:style>
  <w:style w:type="character" w:customStyle="1" w:styleId="SprechblasentextZchn">
    <w:name w:val="Sprechblasentext Zchn"/>
    <w:link w:val="Sprechblasentext"/>
    <w:uiPriority w:val="99"/>
    <w:semiHidden/>
    <w:rsid w:val="00437FEE"/>
    <w:rPr>
      <w:rFonts w:ascii="Tahoma" w:hAnsi="Tahoma" w:cs="Tahoma"/>
      <w:sz w:val="16"/>
      <w:szCs w:val="16"/>
    </w:rPr>
  </w:style>
  <w:style w:type="table" w:styleId="Tabellenraster">
    <w:name w:val="Table Grid"/>
    <w:basedOn w:val="NormaleTabelle"/>
    <w:uiPriority w:val="59"/>
    <w:rsid w:val="0043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21">
    <w:name w:val="Einfache Tabelle 21"/>
    <w:basedOn w:val="NormaleTabelle"/>
    <w:uiPriority w:val="42"/>
    <w:rsid w:val="003A6CDD"/>
    <w:rPr>
      <w:sz w:val="22"/>
    </w:rPr>
    <w:tblPr>
      <w:tblStyleRowBandSize w:val="1"/>
      <w:tblStyleColBandSize w:val="1"/>
      <w:tblBorders>
        <w:top w:val="single" w:sz="4" w:space="0" w:color="7F7F7F"/>
        <w:bottom w:val="single" w:sz="4" w:space="0" w:color="7F7F7F"/>
        <w:insideH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rotokollSchunkText">
    <w:name w:val="Protokoll Schunk Text"/>
    <w:basedOn w:val="Standard"/>
    <w:rsid w:val="00AD6D9E"/>
    <w:pPr>
      <w:spacing w:after="0"/>
      <w:ind w:left="879" w:right="765"/>
    </w:pPr>
  </w:style>
  <w:style w:type="character" w:styleId="Hyperlink">
    <w:name w:val="Hyperlink"/>
    <w:unhideWhenUsed/>
    <w:rsid w:val="0071230C"/>
    <w:rPr>
      <w:color w:val="0000FF"/>
      <w:u w:val="single"/>
    </w:rPr>
  </w:style>
  <w:style w:type="character" w:styleId="Fett">
    <w:name w:val="Strong"/>
    <w:qFormat/>
    <w:rsid w:val="0071230C"/>
    <w:rPr>
      <w:b/>
      <w:bCs/>
    </w:rPr>
  </w:style>
  <w:style w:type="paragraph" w:styleId="StandardWeb">
    <w:name w:val="Normal (Web)"/>
    <w:basedOn w:val="Standard"/>
    <w:uiPriority w:val="99"/>
    <w:semiHidden/>
    <w:unhideWhenUsed/>
    <w:rsid w:val="009609E2"/>
    <w:pPr>
      <w:spacing w:before="100" w:beforeAutospacing="1" w:after="100" w:afterAutospacing="1"/>
    </w:pPr>
    <w:rPr>
      <w:rFonts w:ascii="Times New Roman" w:eastAsia="Times New Roman" w:hAnsi="Times New Roman"/>
      <w:sz w:val="24"/>
      <w:szCs w:val="24"/>
      <w:lang w:eastAsia="de-DE"/>
    </w:rPr>
  </w:style>
  <w:style w:type="character" w:styleId="Kommentarzeichen">
    <w:name w:val="annotation reference"/>
    <w:basedOn w:val="Absatz-Standardschriftart"/>
    <w:uiPriority w:val="99"/>
    <w:semiHidden/>
    <w:unhideWhenUsed/>
    <w:rsid w:val="00413C14"/>
    <w:rPr>
      <w:sz w:val="16"/>
      <w:szCs w:val="16"/>
    </w:rPr>
  </w:style>
  <w:style w:type="paragraph" w:styleId="Kommentartext">
    <w:name w:val="annotation text"/>
    <w:basedOn w:val="Standard"/>
    <w:link w:val="KommentartextZchn"/>
    <w:uiPriority w:val="99"/>
    <w:semiHidden/>
    <w:unhideWhenUsed/>
    <w:rsid w:val="00413C14"/>
    <w:rPr>
      <w:sz w:val="20"/>
      <w:szCs w:val="20"/>
    </w:rPr>
  </w:style>
  <w:style w:type="character" w:customStyle="1" w:styleId="KommentartextZchn">
    <w:name w:val="Kommentartext Zchn"/>
    <w:basedOn w:val="Absatz-Standardschriftart"/>
    <w:link w:val="Kommentartext"/>
    <w:uiPriority w:val="99"/>
    <w:semiHidden/>
    <w:rsid w:val="00413C14"/>
    <w:rPr>
      <w:lang w:eastAsia="en-US"/>
    </w:rPr>
  </w:style>
  <w:style w:type="paragraph" w:styleId="Kommentarthema">
    <w:name w:val="annotation subject"/>
    <w:basedOn w:val="Kommentartext"/>
    <w:next w:val="Kommentartext"/>
    <w:link w:val="KommentarthemaZchn"/>
    <w:uiPriority w:val="99"/>
    <w:semiHidden/>
    <w:unhideWhenUsed/>
    <w:rsid w:val="00413C14"/>
    <w:rPr>
      <w:b/>
      <w:bCs/>
    </w:rPr>
  </w:style>
  <w:style w:type="character" w:customStyle="1" w:styleId="KommentarthemaZchn">
    <w:name w:val="Kommentarthema Zchn"/>
    <w:basedOn w:val="KommentartextZchn"/>
    <w:link w:val="Kommentarthema"/>
    <w:uiPriority w:val="99"/>
    <w:semiHidden/>
    <w:rsid w:val="00413C14"/>
    <w:rPr>
      <w:b/>
      <w:bCs/>
      <w:lang w:eastAsia="en-US"/>
    </w:rPr>
  </w:style>
  <w:style w:type="paragraph" w:customStyle="1" w:styleId="bodytext">
    <w:name w:val="bodytext"/>
    <w:basedOn w:val="Standard"/>
    <w:rsid w:val="00A10337"/>
    <w:pPr>
      <w:spacing w:before="100" w:beforeAutospacing="1" w:after="100" w:afterAutospacing="1"/>
    </w:pPr>
    <w:rPr>
      <w:rFonts w:ascii="Times New Roman" w:eastAsia="Times New Roman" w:hAnsi="Times New Roman"/>
      <w:sz w:val="24"/>
      <w:szCs w:val="24"/>
      <w:lang w:eastAsia="de-DE"/>
    </w:rPr>
  </w:style>
  <w:style w:type="paragraph" w:styleId="Listenabsatz">
    <w:name w:val="List Paragraph"/>
    <w:basedOn w:val="Standard"/>
    <w:uiPriority w:val="34"/>
    <w:qFormat/>
    <w:rsid w:val="00CC4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22127">
      <w:bodyDiv w:val="1"/>
      <w:marLeft w:val="0"/>
      <w:marRight w:val="0"/>
      <w:marTop w:val="0"/>
      <w:marBottom w:val="0"/>
      <w:divBdr>
        <w:top w:val="none" w:sz="0" w:space="0" w:color="auto"/>
        <w:left w:val="none" w:sz="0" w:space="0" w:color="auto"/>
        <w:bottom w:val="none" w:sz="0" w:space="0" w:color="auto"/>
        <w:right w:val="none" w:sz="0" w:space="0" w:color="auto"/>
      </w:divBdr>
    </w:div>
    <w:div w:id="373236751">
      <w:bodyDiv w:val="1"/>
      <w:marLeft w:val="0"/>
      <w:marRight w:val="0"/>
      <w:marTop w:val="0"/>
      <w:marBottom w:val="0"/>
      <w:divBdr>
        <w:top w:val="none" w:sz="0" w:space="0" w:color="auto"/>
        <w:left w:val="none" w:sz="0" w:space="0" w:color="auto"/>
        <w:bottom w:val="none" w:sz="0" w:space="0" w:color="auto"/>
        <w:right w:val="none" w:sz="0" w:space="0" w:color="auto"/>
      </w:divBdr>
    </w:div>
    <w:div w:id="605308586">
      <w:bodyDiv w:val="1"/>
      <w:marLeft w:val="0"/>
      <w:marRight w:val="0"/>
      <w:marTop w:val="0"/>
      <w:marBottom w:val="0"/>
      <w:divBdr>
        <w:top w:val="none" w:sz="0" w:space="0" w:color="auto"/>
        <w:left w:val="none" w:sz="0" w:space="0" w:color="auto"/>
        <w:bottom w:val="none" w:sz="0" w:space="0" w:color="auto"/>
        <w:right w:val="none" w:sz="0" w:space="0" w:color="auto"/>
      </w:divBdr>
    </w:div>
    <w:div w:id="754940691">
      <w:bodyDiv w:val="1"/>
      <w:marLeft w:val="0"/>
      <w:marRight w:val="0"/>
      <w:marTop w:val="0"/>
      <w:marBottom w:val="0"/>
      <w:divBdr>
        <w:top w:val="none" w:sz="0" w:space="0" w:color="auto"/>
        <w:left w:val="none" w:sz="0" w:space="0" w:color="auto"/>
        <w:bottom w:val="none" w:sz="0" w:space="0" w:color="auto"/>
        <w:right w:val="none" w:sz="0" w:space="0" w:color="auto"/>
      </w:divBdr>
    </w:div>
    <w:div w:id="905333654">
      <w:bodyDiv w:val="1"/>
      <w:marLeft w:val="0"/>
      <w:marRight w:val="0"/>
      <w:marTop w:val="0"/>
      <w:marBottom w:val="0"/>
      <w:divBdr>
        <w:top w:val="none" w:sz="0" w:space="0" w:color="auto"/>
        <w:left w:val="none" w:sz="0" w:space="0" w:color="auto"/>
        <w:bottom w:val="none" w:sz="0" w:space="0" w:color="auto"/>
        <w:right w:val="none" w:sz="0" w:space="0" w:color="auto"/>
      </w:divBdr>
    </w:div>
    <w:div w:id="942804800">
      <w:bodyDiv w:val="1"/>
      <w:marLeft w:val="0"/>
      <w:marRight w:val="0"/>
      <w:marTop w:val="0"/>
      <w:marBottom w:val="0"/>
      <w:divBdr>
        <w:top w:val="none" w:sz="0" w:space="0" w:color="auto"/>
        <w:left w:val="none" w:sz="0" w:space="0" w:color="auto"/>
        <w:bottom w:val="none" w:sz="0" w:space="0" w:color="auto"/>
        <w:right w:val="none" w:sz="0" w:space="0" w:color="auto"/>
      </w:divBdr>
    </w:div>
    <w:div w:id="1244726909">
      <w:bodyDiv w:val="1"/>
      <w:marLeft w:val="0"/>
      <w:marRight w:val="0"/>
      <w:marTop w:val="0"/>
      <w:marBottom w:val="0"/>
      <w:divBdr>
        <w:top w:val="none" w:sz="0" w:space="0" w:color="auto"/>
        <w:left w:val="none" w:sz="0" w:space="0" w:color="auto"/>
        <w:bottom w:val="none" w:sz="0" w:space="0" w:color="auto"/>
        <w:right w:val="none" w:sz="0" w:space="0" w:color="auto"/>
      </w:divBdr>
    </w:div>
    <w:div w:id="1271471515">
      <w:bodyDiv w:val="1"/>
      <w:marLeft w:val="0"/>
      <w:marRight w:val="0"/>
      <w:marTop w:val="0"/>
      <w:marBottom w:val="0"/>
      <w:divBdr>
        <w:top w:val="none" w:sz="0" w:space="0" w:color="auto"/>
        <w:left w:val="none" w:sz="0" w:space="0" w:color="auto"/>
        <w:bottom w:val="none" w:sz="0" w:space="0" w:color="auto"/>
        <w:right w:val="none" w:sz="0" w:space="0" w:color="auto"/>
      </w:divBdr>
    </w:div>
    <w:div w:id="1428190405">
      <w:bodyDiv w:val="1"/>
      <w:marLeft w:val="0"/>
      <w:marRight w:val="0"/>
      <w:marTop w:val="0"/>
      <w:marBottom w:val="0"/>
      <w:divBdr>
        <w:top w:val="none" w:sz="0" w:space="0" w:color="auto"/>
        <w:left w:val="none" w:sz="0" w:space="0" w:color="auto"/>
        <w:bottom w:val="none" w:sz="0" w:space="0" w:color="auto"/>
        <w:right w:val="none" w:sz="0" w:space="0" w:color="auto"/>
      </w:divBdr>
    </w:div>
    <w:div w:id="1761294406">
      <w:bodyDiv w:val="1"/>
      <w:marLeft w:val="0"/>
      <w:marRight w:val="0"/>
      <w:marTop w:val="0"/>
      <w:marBottom w:val="0"/>
      <w:divBdr>
        <w:top w:val="none" w:sz="0" w:space="0" w:color="auto"/>
        <w:left w:val="none" w:sz="0" w:space="0" w:color="auto"/>
        <w:bottom w:val="none" w:sz="0" w:space="0" w:color="auto"/>
        <w:right w:val="none" w:sz="0" w:space="0" w:color="auto"/>
      </w:divBdr>
    </w:div>
    <w:div w:id="1850484645">
      <w:bodyDiv w:val="1"/>
      <w:marLeft w:val="0"/>
      <w:marRight w:val="0"/>
      <w:marTop w:val="0"/>
      <w:marBottom w:val="0"/>
      <w:divBdr>
        <w:top w:val="none" w:sz="0" w:space="0" w:color="auto"/>
        <w:left w:val="none" w:sz="0" w:space="0" w:color="auto"/>
        <w:bottom w:val="none" w:sz="0" w:space="0" w:color="auto"/>
        <w:right w:val="none" w:sz="0" w:space="0" w:color="auto"/>
      </w:divBdr>
    </w:div>
    <w:div w:id="1988898744">
      <w:bodyDiv w:val="1"/>
      <w:marLeft w:val="0"/>
      <w:marRight w:val="0"/>
      <w:marTop w:val="0"/>
      <w:marBottom w:val="0"/>
      <w:divBdr>
        <w:top w:val="none" w:sz="0" w:space="0" w:color="auto"/>
        <w:left w:val="none" w:sz="0" w:space="0" w:color="auto"/>
        <w:bottom w:val="none" w:sz="0" w:space="0" w:color="auto"/>
        <w:right w:val="none" w:sz="0" w:space="0" w:color="auto"/>
      </w:divBdr>
    </w:div>
    <w:div w:id="1998262285">
      <w:bodyDiv w:val="1"/>
      <w:marLeft w:val="0"/>
      <w:marRight w:val="0"/>
      <w:marTop w:val="0"/>
      <w:marBottom w:val="0"/>
      <w:divBdr>
        <w:top w:val="none" w:sz="0" w:space="0" w:color="auto"/>
        <w:left w:val="none" w:sz="0" w:space="0" w:color="auto"/>
        <w:bottom w:val="none" w:sz="0" w:space="0" w:color="auto"/>
        <w:right w:val="none" w:sz="0" w:space="0" w:color="auto"/>
      </w:divBdr>
    </w:div>
    <w:div w:id="212830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74045e73-7311-47f1-aa3c-ed9e12a7e55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98C09B6336744DB6ECC8A16B1772AB" ma:contentTypeVersion="9" ma:contentTypeDescription="Create a new document." ma:contentTypeScope="" ma:versionID="9690083c58a7c8c1c816824e1b106d34">
  <xsd:schema xmlns:xsd="http://www.w3.org/2001/XMLSchema" xmlns:xs="http://www.w3.org/2001/XMLSchema" xmlns:p="http://schemas.microsoft.com/office/2006/metadata/properties" xmlns:ns2="74045e73-7311-47f1-aa3c-ed9e12a7e555" xmlns:ns3="d9e65713-650e-4401-b938-d8dcfb8f979e" targetNamespace="http://schemas.microsoft.com/office/2006/metadata/properties" ma:root="true" ma:fieldsID="9c0ae99418e6f6aaa43df5177813d662" ns2:_="" ns3:_="">
    <xsd:import namespace="74045e73-7311-47f1-aa3c-ed9e12a7e555"/>
    <xsd:import namespace="d9e65713-650e-4401-b938-d8dcfb8f979e"/>
    <xsd:element name="properties">
      <xsd:complexType>
        <xsd:sequence>
          <xsd:element name="documentManagement">
            <xsd:complexType>
              <xsd:all>
                <xsd:element ref="ns2:Owner" minOccurs="0"/>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45e73-7311-47f1-aa3c-ed9e12a7e555" elementFormDefault="qualified">
    <xsd:import namespace="http://schemas.microsoft.com/office/2006/documentManagement/types"/>
    <xsd:import namespace="http://schemas.microsoft.com/office/infopath/2007/PartnerControls"/>
    <xsd:element name="Owner" ma:index="8" nillable="true" ma:displayName="Owner" ma:list="UserInfo"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e65713-650e-4401-b938-d8dcfb8f979e"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3561B-5104-4640-ADCD-261D2300CBFE}">
  <ds:schemaRefs>
    <ds:schemaRef ds:uri="http://www.w3.org/XML/1998/namespace"/>
    <ds:schemaRef ds:uri="http://schemas.microsoft.com/office/infopath/2007/PartnerControls"/>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d9e65713-650e-4401-b938-d8dcfb8f979e"/>
    <ds:schemaRef ds:uri="74045e73-7311-47f1-aa3c-ed9e12a7e555"/>
  </ds:schemaRefs>
</ds:datastoreItem>
</file>

<file path=customXml/itemProps2.xml><?xml version="1.0" encoding="utf-8"?>
<ds:datastoreItem xmlns:ds="http://schemas.openxmlformats.org/officeDocument/2006/customXml" ds:itemID="{D74D4A7E-9AA3-49EC-B3B1-F164C77B5FC3}">
  <ds:schemaRefs>
    <ds:schemaRef ds:uri="http://schemas.microsoft.com/sharepoint/v3/contenttype/forms"/>
  </ds:schemaRefs>
</ds:datastoreItem>
</file>

<file path=customXml/itemProps3.xml><?xml version="1.0" encoding="utf-8"?>
<ds:datastoreItem xmlns:ds="http://schemas.openxmlformats.org/officeDocument/2006/customXml" ds:itemID="{1916B8E5-0D56-4DFB-9213-097A9E7C5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45e73-7311-47f1-aa3c-ed9e12a7e555"/>
    <ds:schemaRef ds:uri="d9e65713-650e-4401-b938-d8dcfb8f9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836</Words>
  <Characters>5272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Protokoll</vt:lpstr>
    </vt:vector>
  </TitlesOfParts>
  <Company>CW Mediaservices</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Neill Busse</dc:creator>
  <cp:keywords/>
  <dc:description/>
  <cp:lastModifiedBy>Neill Busse</cp:lastModifiedBy>
  <cp:revision>11</cp:revision>
  <cp:lastPrinted>2017-09-21T11:03:00Z</cp:lastPrinted>
  <dcterms:created xsi:type="dcterms:W3CDTF">2018-03-22T13:05:00Z</dcterms:created>
  <dcterms:modified xsi:type="dcterms:W3CDTF">2018-04-06T08:22:00Z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0x0101000798C09B6336744DB6ECC8A16B1772AB</vt:lpwstr>
  </property>
</Properties>
</file>