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E96FE" w14:textId="77777777" w:rsidR="001904A4" w:rsidRPr="0050065C" w:rsidRDefault="00F2031C" w:rsidP="00880D75">
      <w:pPr>
        <w:pStyle w:val="berschrift1"/>
        <w:tabs>
          <w:tab w:val="left" w:pos="7810"/>
          <w:tab w:val="left" w:pos="8250"/>
        </w:tabs>
        <w:ind w:right="1260"/>
      </w:pPr>
      <w:r w:rsidRPr="0050065C">
        <w:t>Pressemitteilung</w:t>
      </w:r>
      <w:bookmarkStart w:id="0" w:name="_GoBack"/>
      <w:bookmarkEnd w:id="0"/>
    </w:p>
    <w:p w14:paraId="01834B32"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75BE366A" wp14:editId="1D3A8343">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67C35EC1" w14:textId="77777777" w:rsidR="0050065C" w:rsidRDefault="0050065C">
                            <w:pPr>
                              <w:rPr>
                                <w:b/>
                                <w:sz w:val="18"/>
                                <w:szCs w:val="18"/>
                              </w:rPr>
                            </w:pPr>
                            <w:r>
                              <w:rPr>
                                <w:b/>
                                <w:sz w:val="18"/>
                                <w:szCs w:val="18"/>
                              </w:rPr>
                              <w:t>Kontakt</w:t>
                            </w:r>
                          </w:p>
                          <w:p w14:paraId="4D16F312"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proofErr w:type="spellStart"/>
                            <w:r w:rsidRPr="00DB44A9">
                              <w:rPr>
                                <w:sz w:val="18"/>
                                <w:szCs w:val="18"/>
                              </w:rPr>
                              <w:t>Rodheimer</w:t>
                            </w:r>
                            <w:proofErr w:type="spellEnd"/>
                            <w:r w:rsidRPr="00DB44A9">
                              <w:rPr>
                                <w:sz w:val="18"/>
                                <w:szCs w:val="18"/>
                              </w:rPr>
                              <w:t xml:space="preserve">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5BE366A"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67C35EC1" w14:textId="77777777" w:rsidR="0050065C" w:rsidRDefault="0050065C">
                      <w:pPr>
                        <w:rPr>
                          <w:b/>
                          <w:sz w:val="18"/>
                          <w:szCs w:val="18"/>
                        </w:rPr>
                      </w:pPr>
                      <w:r>
                        <w:rPr>
                          <w:b/>
                          <w:sz w:val="18"/>
                          <w:szCs w:val="18"/>
                        </w:rPr>
                        <w:t>Kontakt</w:t>
                      </w:r>
                    </w:p>
                    <w:p w14:paraId="4D16F312"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proofErr w:type="spellStart"/>
                      <w:r w:rsidRPr="00DB44A9">
                        <w:rPr>
                          <w:sz w:val="18"/>
                          <w:szCs w:val="18"/>
                        </w:rPr>
                        <w:t>Rodheimer</w:t>
                      </w:r>
                      <w:proofErr w:type="spellEnd"/>
                      <w:r w:rsidRPr="00DB44A9">
                        <w:rPr>
                          <w:sz w:val="18"/>
                          <w:szCs w:val="18"/>
                        </w:rPr>
                        <w:t xml:space="preserve">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24E86421" w14:textId="54703DA3" w:rsidR="006657D6" w:rsidRPr="0050065C" w:rsidRDefault="00A62049" w:rsidP="00D54AA8">
      <w:pPr>
        <w:pStyle w:val="berschrift2"/>
        <w:tabs>
          <w:tab w:val="left" w:pos="7480"/>
        </w:tabs>
        <w:spacing w:line="360" w:lineRule="auto"/>
      </w:pPr>
      <w:r>
        <w:t>Neues Produktionsgebäude für 30 Millionen Euro</w:t>
      </w:r>
    </w:p>
    <w:p w14:paraId="02560ADA" w14:textId="1828F3CF" w:rsidR="00205C59" w:rsidRPr="000A3196" w:rsidRDefault="00C67FBE" w:rsidP="00D54AA8">
      <w:r>
        <w:rPr>
          <w:b/>
        </w:rPr>
        <w:t xml:space="preserve">Schunk investiert in </w:t>
      </w:r>
      <w:r w:rsidR="00F24B9D">
        <w:rPr>
          <w:b/>
        </w:rPr>
        <w:t>Grafitproduktion</w:t>
      </w:r>
      <w:r w:rsidR="00227612">
        <w:rPr>
          <w:b/>
        </w:rPr>
        <w:br/>
      </w:r>
    </w:p>
    <w:p w14:paraId="39EB0967" w14:textId="5D35CBAD" w:rsidR="00E8020D" w:rsidRPr="00F23A98" w:rsidRDefault="006657D6" w:rsidP="00D54AA8">
      <w:pPr>
        <w:tabs>
          <w:tab w:val="left" w:pos="7480"/>
        </w:tabs>
        <w:spacing w:line="360" w:lineRule="auto"/>
        <w:rPr>
          <w:b/>
        </w:rPr>
      </w:pPr>
      <w:r w:rsidRPr="0050065C">
        <w:rPr>
          <w:b/>
        </w:rPr>
        <w:t xml:space="preserve">Heuchelheim, </w:t>
      </w:r>
      <w:r w:rsidR="00EF3F01">
        <w:rPr>
          <w:b/>
        </w:rPr>
        <w:t>5</w:t>
      </w:r>
      <w:r w:rsidR="00F23A98">
        <w:rPr>
          <w:b/>
        </w:rPr>
        <w:t>. Oktober 2</w:t>
      </w:r>
      <w:r w:rsidR="0050065C">
        <w:rPr>
          <w:b/>
        </w:rPr>
        <w:t>0</w:t>
      </w:r>
      <w:r w:rsidR="00F23A98">
        <w:rPr>
          <w:b/>
        </w:rPr>
        <w:t>18</w:t>
      </w:r>
      <w:r w:rsidR="0050065C">
        <w:rPr>
          <w:b/>
        </w:rPr>
        <w:t xml:space="preserve"> –</w:t>
      </w:r>
      <w:r w:rsidRPr="0050065C">
        <w:rPr>
          <w:b/>
        </w:rPr>
        <w:t xml:space="preserve"> </w:t>
      </w:r>
      <w:r w:rsidR="00A62049">
        <w:rPr>
          <w:b/>
        </w:rPr>
        <w:t xml:space="preserve">Mit </w:t>
      </w:r>
      <w:r w:rsidR="005D2061">
        <w:rPr>
          <w:b/>
        </w:rPr>
        <w:t>einer</w:t>
      </w:r>
      <w:r w:rsidR="00A62049">
        <w:rPr>
          <w:b/>
        </w:rPr>
        <w:t xml:space="preserve"> feierlichen </w:t>
      </w:r>
      <w:r w:rsidR="005D2061">
        <w:rPr>
          <w:b/>
        </w:rPr>
        <w:t>Grundsteinlegung</w:t>
      </w:r>
      <w:r w:rsidR="00A62049">
        <w:rPr>
          <w:b/>
        </w:rPr>
        <w:t xml:space="preserve"> hat die Schunk Group </w:t>
      </w:r>
      <w:r w:rsidR="00DC1925">
        <w:rPr>
          <w:b/>
        </w:rPr>
        <w:t xml:space="preserve">in Heuchelheim </w:t>
      </w:r>
      <w:r w:rsidR="00A62049">
        <w:rPr>
          <w:b/>
        </w:rPr>
        <w:t>den Bau einer neuen Produktionshalle begonnen</w:t>
      </w:r>
      <w:r w:rsidR="0020304C">
        <w:rPr>
          <w:b/>
        </w:rPr>
        <w:t>, in die der Technologiekonzern rund 30 Millionen Euro investiert.</w:t>
      </w:r>
    </w:p>
    <w:p w14:paraId="6BA3DEFA" w14:textId="77777777" w:rsidR="005D2085" w:rsidRDefault="005D2061" w:rsidP="00A62049">
      <w:pPr>
        <w:tabs>
          <w:tab w:val="left" w:pos="7480"/>
        </w:tabs>
        <w:spacing w:line="360" w:lineRule="auto"/>
        <w:ind w:right="-6"/>
      </w:pPr>
      <w:r>
        <w:t>„I</w:t>
      </w:r>
      <w:r w:rsidR="00A62049">
        <w:t>n dem neuen Produktionsgebäude, dessen Grundstein</w:t>
      </w:r>
      <w:r w:rsidR="005D2085">
        <w:t xml:space="preserve"> wir heute gemeinsam legen, sollen bald neuartige Grafitprodukte gefertigt werden</w:t>
      </w:r>
      <w:r>
        <w:t xml:space="preserve">“, sagte Dr. Arno Roth, Vorsitzender der Unternehmensleitung </w:t>
      </w:r>
      <w:r w:rsidR="0020304C">
        <w:t xml:space="preserve">der Schunk Group </w:t>
      </w:r>
      <w:r>
        <w:t xml:space="preserve">bei der Feierstunde, </w:t>
      </w:r>
      <w:r w:rsidR="00A842E2">
        <w:t xml:space="preserve">an der neben dem </w:t>
      </w:r>
      <w:proofErr w:type="spellStart"/>
      <w:r>
        <w:t>Heuchelheimer</w:t>
      </w:r>
      <w:proofErr w:type="spellEnd"/>
      <w:r>
        <w:t xml:space="preserve"> Bürgermeister </w:t>
      </w:r>
      <w:r w:rsidR="00A842E2" w:rsidRPr="00A842E2">
        <w:t xml:space="preserve">Lars Burkhard </w:t>
      </w:r>
      <w:proofErr w:type="spellStart"/>
      <w:r w:rsidR="00A842E2" w:rsidRPr="00A842E2">
        <w:t>Steinz</w:t>
      </w:r>
      <w:proofErr w:type="spellEnd"/>
      <w:r w:rsidR="00A842E2">
        <w:t xml:space="preserve"> zahlreiche Vertreter von Politik und beteiligten Firmen teilnahmen.</w:t>
      </w:r>
    </w:p>
    <w:p w14:paraId="3AB8AFA0" w14:textId="132E219C" w:rsidR="005D2061" w:rsidRDefault="005D2085" w:rsidP="00A842E2">
      <w:pPr>
        <w:tabs>
          <w:tab w:val="left" w:pos="7480"/>
        </w:tabs>
        <w:spacing w:line="360" w:lineRule="auto"/>
        <w:ind w:right="-6"/>
      </w:pPr>
      <w:r>
        <w:t xml:space="preserve">Insgesamt investiert Schunk rund 30 Millionen Euro in die neue Produktionshalle und damit in den Standort Mittelhessen. Damit sichere Schunk Arbeitsplätze in der Region und baue neue auf, so Dr. Roth weiter. „Um im Hochlohnland Deutschland weiter erfolgreich zu sein, </w:t>
      </w:r>
      <w:r w:rsidR="00A842E2">
        <w:t xml:space="preserve">müssen </w:t>
      </w:r>
      <w:r w:rsidR="00F24B9D">
        <w:t xml:space="preserve">wir </w:t>
      </w:r>
      <w:r w:rsidR="00A842E2">
        <w:t>p</w:t>
      </w:r>
      <w:r w:rsidR="005D2061">
        <w:t>roduktiver, kundenorientierter und vor allem in der Technologie unserer Produkte besser sein als unser Wettbewerb.“</w:t>
      </w:r>
      <w:r w:rsidR="00A842E2">
        <w:t xml:space="preserve"> Dazu benötige Schunk permanent Innovationen. „Und die haben wir, besonders hier in Mittelhessen.“</w:t>
      </w:r>
    </w:p>
    <w:p w14:paraId="753296BA" w14:textId="72960554" w:rsidR="005D2061" w:rsidRDefault="00A842E2" w:rsidP="005D2061">
      <w:pPr>
        <w:tabs>
          <w:tab w:val="left" w:pos="7480"/>
        </w:tabs>
        <w:spacing w:line="360" w:lineRule="auto"/>
        <w:ind w:right="-6"/>
      </w:pPr>
      <w:r>
        <w:t xml:space="preserve">Dazu zähle beispielsweise das </w:t>
      </w:r>
      <w:r w:rsidR="005D2061">
        <w:t>innovatives Sc</w:t>
      </w:r>
      <w:r>
        <w:t xml:space="preserve">hnelladesystem für Elektrobusse, </w:t>
      </w:r>
      <w:r w:rsidR="005D2061">
        <w:t xml:space="preserve">Schunk Smart </w:t>
      </w:r>
      <w:proofErr w:type="spellStart"/>
      <w:r w:rsidR="005D2061">
        <w:t>Charging</w:t>
      </w:r>
      <w:proofErr w:type="spellEnd"/>
      <w:r w:rsidR="0020304C">
        <w:t>:</w:t>
      </w:r>
      <w:r>
        <w:t xml:space="preserve"> Dieses sei </w:t>
      </w:r>
      <w:r w:rsidR="005D2061">
        <w:t>mittlerweile weltweit im Einsatz, von Finnla</w:t>
      </w:r>
      <w:r w:rsidR="0020304C">
        <w:t>nd</w:t>
      </w:r>
      <w:r>
        <w:t xml:space="preserve"> über Kanada bis nach Japan. Ein anderes Beispiel sei ein neues Verfahren des Ultraschallmetallschweißens, mit dem sich </w:t>
      </w:r>
      <w:r w:rsidR="005D2061">
        <w:t>Aluminium- und Kupferkabel</w:t>
      </w:r>
      <w:r>
        <w:t xml:space="preserve"> verbinden lassen</w:t>
      </w:r>
      <w:r w:rsidR="005D2061">
        <w:t xml:space="preserve">. </w:t>
      </w:r>
      <w:r>
        <w:t>„</w:t>
      </w:r>
      <w:r w:rsidR="005D2061">
        <w:t xml:space="preserve">Diese patentierte Technologie ermöglicht die Verwendung von Aluminium- statt </w:t>
      </w:r>
      <w:r w:rsidR="005D2061">
        <w:lastRenderedPageBreak/>
        <w:t>Kupferkabeln in den Bordnetzen unserer Autos, was zu einer Gewichtsersparnis führt, die in der Auto</w:t>
      </w:r>
      <w:r>
        <w:t>industrie so gerne gesehen wird“, so Dr. Roth.</w:t>
      </w:r>
      <w:r w:rsidR="005D2085">
        <w:t xml:space="preserve"> Weitere Innovationen von Schunk seien ein neuartiger Kohlenstoffschaum, der ganz neue Möglichkeiten für das Wärmemanagement von Elektronikkomponenten in Autos bietet, ein Verfahren zu </w:t>
      </w:r>
      <w:r w:rsidR="005D2085">
        <w:t>Herstellung von Sinterteilen aus weichmagnetischen Werkstoffen</w:t>
      </w:r>
      <w:r w:rsidR="005D2085">
        <w:t xml:space="preserve"> und die </w:t>
      </w:r>
      <w:r w:rsidR="005D2085">
        <w:t xml:space="preserve">neueste Generation </w:t>
      </w:r>
      <w:r w:rsidR="005D2085">
        <w:t>von</w:t>
      </w:r>
      <w:r w:rsidR="005D2085">
        <w:t xml:space="preserve"> Klimaprüfschränken </w:t>
      </w:r>
      <w:r w:rsidR="005D2085">
        <w:t xml:space="preserve">von Weiss Technik, die </w:t>
      </w:r>
      <w:r w:rsidR="005D2085">
        <w:t>weltweit den technologischen Maßstab</w:t>
      </w:r>
      <w:r w:rsidR="005D2085">
        <w:t xml:space="preserve"> </w:t>
      </w:r>
      <w:r w:rsidR="00F56ACF">
        <w:t>für</w:t>
      </w:r>
      <w:r w:rsidR="00F56ACF">
        <w:t xml:space="preserve"> </w:t>
      </w:r>
      <w:r w:rsidR="00F56ACF">
        <w:t>Prüfsysteme</w:t>
      </w:r>
      <w:r w:rsidR="00F56ACF">
        <w:t xml:space="preserve"> </w:t>
      </w:r>
      <w:r w:rsidR="005D2085">
        <w:t>setzten</w:t>
      </w:r>
      <w:r w:rsidR="00F56ACF">
        <w:t>.</w:t>
      </w:r>
    </w:p>
    <w:p w14:paraId="56B95D23" w14:textId="0BB021CD" w:rsidR="005B26E4" w:rsidRPr="009149EE" w:rsidRDefault="00A62049" w:rsidP="005B26E4">
      <w:pPr>
        <w:tabs>
          <w:tab w:val="left" w:pos="7480"/>
        </w:tabs>
        <w:spacing w:line="360" w:lineRule="auto"/>
        <w:rPr>
          <w:b/>
        </w:rPr>
      </w:pPr>
      <w:r>
        <w:rPr>
          <w:b/>
        </w:rPr>
        <w:t>„Mittelhessen Herzstück von Schunk“</w:t>
      </w:r>
    </w:p>
    <w:p w14:paraId="5589D99E" w14:textId="05439361" w:rsidR="00A62049" w:rsidRDefault="0061616E" w:rsidP="00A62049">
      <w:pPr>
        <w:tabs>
          <w:tab w:val="left" w:pos="7480"/>
        </w:tabs>
        <w:spacing w:line="360" w:lineRule="auto"/>
        <w:ind w:right="-6"/>
      </w:pPr>
      <w:r>
        <w:t xml:space="preserve">Mit der Region Mittelhessen und insbesondere mit dem Standort Heuchelheim ist Schunk eng verbunden. </w:t>
      </w:r>
      <w:r w:rsidR="00A842E2">
        <w:t>„</w:t>
      </w:r>
      <w:r>
        <w:t>Mittelhessen ist für uns Konzernsitz und Herzstück unseres Unternehmens. An unseren vier mittelhessischen Standorten arbeiten heute über 3.300 Mitarbeiter, am Standort Heuchelheim sind es knapp 2.000. Damit sind wir einer der</w:t>
      </w:r>
      <w:r w:rsidR="00AB365F">
        <w:t xml:space="preserve"> größten Arbeitgeber der Region“, nannte Dr. Roth einige Zahlen. </w:t>
      </w:r>
      <w:r w:rsidR="00A62049">
        <w:t xml:space="preserve">Wie wichtig </w:t>
      </w:r>
      <w:r w:rsidR="00AB365F">
        <w:t xml:space="preserve">für Schunk die </w:t>
      </w:r>
      <w:r w:rsidR="00A62049">
        <w:t>mittelhes</w:t>
      </w:r>
      <w:r w:rsidR="00AB365F">
        <w:t>sischen Standorte sind, spiegele</w:t>
      </w:r>
      <w:r w:rsidR="00A62049">
        <w:t xml:space="preserve"> sich auch in </w:t>
      </w:r>
      <w:r w:rsidR="00AB365F">
        <w:t>den</w:t>
      </w:r>
      <w:r w:rsidR="00A62049">
        <w:t xml:space="preserve"> Investitionen </w:t>
      </w:r>
      <w:r w:rsidR="00AB365F">
        <w:t xml:space="preserve">des Technologiekonzerns </w:t>
      </w:r>
      <w:r w:rsidR="00A62049">
        <w:t xml:space="preserve">wieder. </w:t>
      </w:r>
      <w:r w:rsidR="00AB365F">
        <w:t>„</w:t>
      </w:r>
      <w:r w:rsidR="00A62049">
        <w:t xml:space="preserve">In den letzten </w:t>
      </w:r>
      <w:r w:rsidR="00AB365F">
        <w:t>fünf</w:t>
      </w:r>
      <w:r w:rsidR="00A62049">
        <w:t xml:space="preserve"> Jahren haben wir über 150 M</w:t>
      </w:r>
      <w:r w:rsidR="00AB365F">
        <w:t xml:space="preserve">illionen Euro </w:t>
      </w:r>
      <w:r w:rsidR="00A62049">
        <w:t>in unsere mittelhessischen Standorte investiert. Jetzt sollen mit dieser Investition noch einmal 30 Mi</w:t>
      </w:r>
      <w:r w:rsidR="00AB365F">
        <w:t>llionen Euro</w:t>
      </w:r>
      <w:r w:rsidR="00A62049">
        <w:t xml:space="preserve"> dazu kommen.</w:t>
      </w:r>
      <w:r w:rsidR="00AB365F">
        <w:t>“</w:t>
      </w:r>
    </w:p>
    <w:p w14:paraId="131EA6BB" w14:textId="65E23459" w:rsidR="00A62049" w:rsidRPr="00A62049" w:rsidRDefault="00A62049" w:rsidP="0061616E">
      <w:pPr>
        <w:tabs>
          <w:tab w:val="left" w:pos="7480"/>
        </w:tabs>
        <w:spacing w:line="360" w:lineRule="auto"/>
        <w:ind w:right="-6"/>
        <w:rPr>
          <w:b/>
        </w:rPr>
      </w:pPr>
      <w:r w:rsidRPr="00A62049">
        <w:rPr>
          <w:b/>
        </w:rPr>
        <w:t>Über 4.000 Quadratmeter Produktionsfläche</w:t>
      </w:r>
    </w:p>
    <w:p w14:paraId="3EA2942A" w14:textId="60B52C19" w:rsidR="0061616E" w:rsidRDefault="0061616E" w:rsidP="0061616E">
      <w:pPr>
        <w:tabs>
          <w:tab w:val="left" w:pos="7480"/>
        </w:tabs>
        <w:spacing w:line="360" w:lineRule="auto"/>
        <w:ind w:right="-6"/>
      </w:pPr>
      <w:r>
        <w:t xml:space="preserve">Bis August 2019 entsteht </w:t>
      </w:r>
      <w:r w:rsidR="00A62049">
        <w:t>damit in Heuchelheim</w:t>
      </w:r>
      <w:r>
        <w:t xml:space="preserve"> ein </w:t>
      </w:r>
      <w:r w:rsidR="00AB365F" w:rsidRPr="00F67F85">
        <w:t>85</w:t>
      </w:r>
      <w:r w:rsidR="00AB365F">
        <w:t xml:space="preserve"> Meter langes, </w:t>
      </w:r>
      <w:r w:rsidR="00AB365F" w:rsidRPr="00F67F85">
        <w:t xml:space="preserve">51 </w:t>
      </w:r>
      <w:r w:rsidR="00AB365F">
        <w:t xml:space="preserve">Meter breites und </w:t>
      </w:r>
      <w:r w:rsidR="00AB365F" w:rsidRPr="00F67F85">
        <w:t>13</w:t>
      </w:r>
      <w:r w:rsidR="00AB365F">
        <w:t xml:space="preserve"> Meter hohes, </w:t>
      </w:r>
      <w:r>
        <w:t xml:space="preserve">hochmodernes Produktionsgebäude mit einer Produktionsfläche von über 4.000 </w:t>
      </w:r>
      <w:r w:rsidR="00AB365F">
        <w:t>Quadratmetern</w:t>
      </w:r>
      <w:r>
        <w:t xml:space="preserve">. Zusätzlich entstehen 22 neue Büroarbeitsplätze sowie ein großzügiger Sozialbereich, der für bis zu </w:t>
      </w:r>
      <w:r w:rsidRPr="00AB365F">
        <w:t>250</w:t>
      </w:r>
      <w:r>
        <w:t xml:space="preserve"> Mitarbeiter ausgelegt ist. Dieser </w:t>
      </w:r>
      <w:r w:rsidR="00AB365F">
        <w:t xml:space="preserve">soll </w:t>
      </w:r>
      <w:r>
        <w:t>auch von Mitarbeitern der anliegenden Produk</w:t>
      </w:r>
      <w:r w:rsidR="00A62049">
        <w:t>tionsgebäude mitbenutzt werden.</w:t>
      </w:r>
      <w:r w:rsidR="00AB365F">
        <w:t xml:space="preserve"> </w:t>
      </w:r>
      <w:r w:rsidR="00AB365F">
        <w:lastRenderedPageBreak/>
        <w:t>Insgesamt werden in dem neuen Gebäude 3</w:t>
      </w:r>
      <w:r w:rsidR="0020304C">
        <w:t>.</w:t>
      </w:r>
      <w:r w:rsidR="00AB365F">
        <w:t xml:space="preserve">500 </w:t>
      </w:r>
      <w:proofErr w:type="spellStart"/>
      <w:r w:rsidR="00AB365F">
        <w:t>Kubimeter</w:t>
      </w:r>
      <w:proofErr w:type="spellEnd"/>
      <w:r w:rsidR="00AB365F">
        <w:t xml:space="preserve"> Beton, fast 400 Tonnen Baustahl und 45 Kilometer Netzwerkkabel verbaut.</w:t>
      </w:r>
    </w:p>
    <w:p w14:paraId="4127CB3B" w14:textId="1D42CA97" w:rsidR="00A62049" w:rsidRPr="00A62049" w:rsidRDefault="00A62049" w:rsidP="0061616E">
      <w:pPr>
        <w:tabs>
          <w:tab w:val="left" w:pos="7480"/>
        </w:tabs>
        <w:spacing w:line="360" w:lineRule="auto"/>
        <w:ind w:right="-6"/>
        <w:rPr>
          <w:b/>
        </w:rPr>
      </w:pPr>
      <w:r w:rsidRPr="00A62049">
        <w:rPr>
          <w:b/>
        </w:rPr>
        <w:t>Schunk seit 100 Jahren am Standort Heuchelheim</w:t>
      </w:r>
    </w:p>
    <w:p w14:paraId="20262760" w14:textId="7DF57726" w:rsidR="008A3ADF" w:rsidRDefault="00AB365F" w:rsidP="0061616E">
      <w:pPr>
        <w:tabs>
          <w:tab w:val="left" w:pos="7480"/>
        </w:tabs>
        <w:spacing w:line="360" w:lineRule="auto"/>
        <w:ind w:right="-6"/>
      </w:pPr>
      <w:r>
        <w:rPr>
          <w:b/>
        </w:rPr>
        <w:t>„</w:t>
      </w:r>
      <w:r w:rsidR="0061616E">
        <w:t xml:space="preserve">Heuchelheim ist auch in Zukunft </w:t>
      </w:r>
      <w:r>
        <w:t xml:space="preserve">von zentraler Bedeutung für Schunk“, betonte Dr. Roth. Seit genau </w:t>
      </w:r>
      <w:r w:rsidR="0061616E">
        <w:t xml:space="preserve">100 Jahren </w:t>
      </w:r>
      <w:r>
        <w:t xml:space="preserve">ist Schunk am Standort Heuchelheim. Dieses </w:t>
      </w:r>
      <w:r w:rsidR="0061616E">
        <w:t>Jubiläum</w:t>
      </w:r>
      <w:r>
        <w:t xml:space="preserve"> hat das Unternehmen am vergangenen Wochenende mit ei</w:t>
      </w:r>
      <w:r w:rsidR="0061616E">
        <w:t xml:space="preserve">nem Familienfest für </w:t>
      </w:r>
      <w:r>
        <w:t xml:space="preserve">seine Beschäftigten am „Windhof“, so der traditionelle </w:t>
      </w:r>
      <w:proofErr w:type="spellStart"/>
      <w:r>
        <w:t>Heuchelheimer</w:t>
      </w:r>
      <w:proofErr w:type="spellEnd"/>
      <w:r>
        <w:t xml:space="preserve"> Name des Geländes, gefeiert.</w:t>
      </w:r>
      <w:r w:rsidR="0061616E">
        <w:t xml:space="preserve"> </w:t>
      </w:r>
      <w:r>
        <w:t>„</w:t>
      </w:r>
      <w:r w:rsidR="0061616E">
        <w:t xml:space="preserve">Als Ludwig Schunk im Jahr 1918 den Hauptsitz seines noch jungen Unternehmens von Fulda nach Heuchelheim </w:t>
      </w:r>
      <w:r>
        <w:t>verlegte, suchte er zweierlei: e</w:t>
      </w:r>
      <w:r w:rsidR="0061616E">
        <w:t>rstens, beste Rahmenbed</w:t>
      </w:r>
      <w:r>
        <w:t>ingungen für seine Produktion, z</w:t>
      </w:r>
      <w:r w:rsidR="0061616E">
        <w:t>weitens, engagie</w:t>
      </w:r>
      <w:r>
        <w:t>rte und talentierte Mitarbeiter“, so Dr. Roth. „</w:t>
      </w:r>
      <w:r w:rsidR="0061616E">
        <w:t>Dass er beides hier fand, wird durch unser heutiges Ereignis nur bestätigt.</w:t>
      </w:r>
      <w:r>
        <w:t>“</w:t>
      </w:r>
    </w:p>
    <w:p w14:paraId="750A6FA9" w14:textId="67CD5A93" w:rsidR="00CC0D6A" w:rsidRPr="00EC15E5" w:rsidRDefault="00F56ACF" w:rsidP="0061616E">
      <w:pPr>
        <w:tabs>
          <w:tab w:val="left" w:pos="7480"/>
        </w:tabs>
        <w:spacing w:line="360" w:lineRule="auto"/>
        <w:ind w:right="-6"/>
      </w:pPr>
      <w:r>
        <w:t>(4.</w:t>
      </w:r>
      <w:r w:rsidR="000A1823">
        <w:t>122</w:t>
      </w:r>
      <w:r w:rsidR="00AB365F">
        <w:t xml:space="preserve"> </w:t>
      </w:r>
      <w:r w:rsidR="00EC15E5" w:rsidRPr="00EC15E5">
        <w:t>Zeichen inkl. Leerzeichen)</w:t>
      </w:r>
    </w:p>
    <w:p w14:paraId="2C6A93CB" w14:textId="77777777" w:rsidR="00225088" w:rsidRPr="00EC15E5" w:rsidRDefault="00225088" w:rsidP="00880D75">
      <w:pPr>
        <w:tabs>
          <w:tab w:val="left" w:pos="7810"/>
          <w:tab w:val="left" w:pos="8250"/>
        </w:tabs>
        <w:spacing w:line="360" w:lineRule="auto"/>
        <w:ind w:right="1260"/>
        <w:rPr>
          <w:b/>
          <w:iCs/>
          <w:sz w:val="18"/>
          <w:szCs w:val="18"/>
        </w:rPr>
      </w:pPr>
    </w:p>
    <w:p w14:paraId="0FB48DB8" w14:textId="77777777"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14:paraId="1CAD7D73" w14:textId="56C51E92" w:rsidR="00921469" w:rsidRPr="0050065C" w:rsidRDefault="00F56ACF" w:rsidP="009061A1">
      <w:pPr>
        <w:tabs>
          <w:tab w:val="left" w:pos="7810"/>
          <w:tab w:val="left" w:pos="8250"/>
        </w:tabs>
        <w:spacing w:line="360" w:lineRule="auto"/>
        <w:ind w:right="-1"/>
        <w:rPr>
          <w:iCs/>
          <w:sz w:val="18"/>
          <w:szCs w:val="18"/>
        </w:rPr>
      </w:pPr>
      <w:r w:rsidRPr="00F56ACF">
        <w:rPr>
          <w:iCs/>
          <w:sz w:val="18"/>
          <w:szCs w:val="18"/>
        </w:rPr>
        <w:t>Grundsteinlegung Heuchelheim</w:t>
      </w:r>
      <w:r w:rsidR="00A95663" w:rsidRPr="00F56ACF">
        <w:rPr>
          <w:iCs/>
          <w:sz w:val="18"/>
          <w:szCs w:val="18"/>
        </w:rPr>
        <w:t>.jpg</w:t>
      </w:r>
      <w:r w:rsidR="0050065C" w:rsidRPr="00F56ACF">
        <w:rPr>
          <w:iCs/>
          <w:sz w:val="18"/>
          <w:szCs w:val="18"/>
        </w:rPr>
        <w:t xml:space="preserve">: </w:t>
      </w:r>
      <w:r w:rsidR="00AB365F" w:rsidRPr="00F56ACF">
        <w:rPr>
          <w:iCs/>
          <w:sz w:val="18"/>
          <w:szCs w:val="18"/>
        </w:rPr>
        <w:t>Mit einer feierlichen Grundsteinlegung hat die Schunk Group den Bau einer neuen Produktionshalle in Heuchelheim begonnen</w:t>
      </w:r>
      <w:r w:rsidR="0050065C" w:rsidRPr="00F56ACF">
        <w:rPr>
          <w:iCs/>
          <w:sz w:val="18"/>
          <w:szCs w:val="18"/>
        </w:rPr>
        <w:t>.</w:t>
      </w:r>
    </w:p>
    <w:p w14:paraId="46B261B2" w14:textId="77777777"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14:paraId="445AB6FD" w14:textId="77777777" w:rsidR="0050065C" w:rsidRDefault="0050065C" w:rsidP="009061A1">
      <w:pPr>
        <w:tabs>
          <w:tab w:val="left" w:pos="7810"/>
          <w:tab w:val="left" w:pos="8250"/>
        </w:tabs>
        <w:spacing w:line="360" w:lineRule="auto"/>
        <w:ind w:right="-1"/>
        <w:rPr>
          <w:iCs/>
        </w:rPr>
      </w:pPr>
    </w:p>
    <w:p w14:paraId="672AF321" w14:textId="77777777"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7649D3" w:rsidRPr="00816508">
        <w:rPr>
          <w:rFonts w:eastAsia="Times New Roman" w:cs="Calibri"/>
          <w:iCs/>
          <w:sz w:val="18"/>
          <w:szCs w:val="18"/>
          <w:lang w:eastAsia="de-DE"/>
        </w:rPr>
        <w:t xml:space="preserve">Die Schunk Group ist ein global agierender Technologiekonzern mit über 8.200 Beschäftigten in 29 Ländern. Das Unternehmen bietet ein breites Produkt- und Leistungsspektrum aus den Bereichen Kohlenstofftechnik und Keramik, Umweltsimulation und Klimatechnik, Sintermetall und Ultraschallschweißen. Die Schunk Group hat 2017 einen Umsatz von </w:t>
      </w:r>
      <w:r w:rsidR="008378FF">
        <w:rPr>
          <w:rFonts w:eastAsia="Times New Roman" w:cs="Calibri"/>
          <w:iCs/>
          <w:sz w:val="18"/>
          <w:szCs w:val="18"/>
          <w:lang w:eastAsia="de-DE"/>
        </w:rPr>
        <w:t xml:space="preserve">rund </w:t>
      </w:r>
      <w:r w:rsidR="007649D3" w:rsidRPr="00816508">
        <w:rPr>
          <w:rFonts w:eastAsia="Times New Roman" w:cs="Calibri"/>
          <w:iCs/>
          <w:sz w:val="18"/>
          <w:szCs w:val="18"/>
          <w:lang w:eastAsia="de-DE"/>
        </w:rPr>
        <w:t>1,2 Mrd. Euro erzielt.</w:t>
      </w:r>
    </w:p>
    <w:sectPr w:rsidR="0050065C"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34241" w14:textId="77777777" w:rsidR="0029084D" w:rsidRDefault="0029084D" w:rsidP="00437FEE">
      <w:pPr>
        <w:spacing w:after="0"/>
      </w:pPr>
      <w:r>
        <w:separator/>
      </w:r>
    </w:p>
  </w:endnote>
  <w:endnote w:type="continuationSeparator" w:id="0">
    <w:p w14:paraId="6B61E2D3" w14:textId="77777777" w:rsidR="0029084D" w:rsidRDefault="0029084D"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6E4C9" w14:textId="146F4E34"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0D1A8F">
      <w:rPr>
        <w:noProof/>
      </w:rPr>
      <w:t>3</w:t>
    </w:r>
    <w:r w:rsidRPr="0050065C">
      <w:fldChar w:fldCharType="end"/>
    </w:r>
    <w:r w:rsidRPr="0050065C">
      <w:t xml:space="preserve"> / </w:t>
    </w:r>
    <w:fldSimple w:instr="NUMPAGES  \* Arabic  \* MERGEFORMAT">
      <w:r w:rsidR="000D1A8F">
        <w:rPr>
          <w:noProof/>
        </w:rPr>
        <w:t>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7068D" w14:textId="330ED0FD"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F24B9D">
      <w:rPr>
        <w:b/>
        <w:noProof/>
      </w:rPr>
      <w:t>3</w:t>
    </w:r>
    <w:r>
      <w:rPr>
        <w:b/>
      </w:rPr>
      <w:fldChar w:fldCharType="end"/>
    </w:r>
  </w:p>
  <w:p w14:paraId="47E30E76"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0E9ED" w14:textId="77777777" w:rsidR="0029084D" w:rsidRDefault="0029084D" w:rsidP="00437FEE">
      <w:pPr>
        <w:spacing w:after="0"/>
      </w:pPr>
      <w:r>
        <w:separator/>
      </w:r>
    </w:p>
  </w:footnote>
  <w:footnote w:type="continuationSeparator" w:id="0">
    <w:p w14:paraId="6D498808" w14:textId="77777777" w:rsidR="0029084D" w:rsidRDefault="0029084D"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4DB0"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3B0E5115" wp14:editId="2F495C82">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2E118F70" w14:textId="77777777" w:rsidTr="00ED35D6">
      <w:trPr>
        <w:trHeight w:val="357"/>
      </w:trPr>
      <w:tc>
        <w:tcPr>
          <w:tcW w:w="5670" w:type="dxa"/>
        </w:tcPr>
        <w:p w14:paraId="563AEFE2" w14:textId="77777777" w:rsidR="00994DDC" w:rsidRPr="00ED35D6" w:rsidRDefault="00994DDC" w:rsidP="00ED35D6">
          <w:pPr>
            <w:pStyle w:val="Kopfzeile"/>
            <w:jc w:val="right"/>
            <w:rPr>
              <w:b/>
              <w:sz w:val="24"/>
              <w:szCs w:val="24"/>
            </w:rPr>
          </w:pPr>
          <w:r w:rsidRPr="00ED35D6">
            <w:rPr>
              <w:b/>
              <w:sz w:val="24"/>
              <w:szCs w:val="24"/>
            </w:rPr>
            <w:t>Dokumenttitel</w:t>
          </w:r>
        </w:p>
      </w:tc>
    </w:tr>
  </w:tbl>
  <w:p w14:paraId="72B88976"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2C6EC4D0" wp14:editId="30813462">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4D"/>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1823"/>
    <w:rsid w:val="000A3196"/>
    <w:rsid w:val="000A509B"/>
    <w:rsid w:val="000B208E"/>
    <w:rsid w:val="000C3C6C"/>
    <w:rsid w:val="000C6EB4"/>
    <w:rsid w:val="000D1A8F"/>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04C"/>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9084D"/>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58CE"/>
    <w:rsid w:val="005C1748"/>
    <w:rsid w:val="005C3BA8"/>
    <w:rsid w:val="005D2061"/>
    <w:rsid w:val="005D2085"/>
    <w:rsid w:val="005D2596"/>
    <w:rsid w:val="005D4CB0"/>
    <w:rsid w:val="005D7872"/>
    <w:rsid w:val="005E2E39"/>
    <w:rsid w:val="005F1E1F"/>
    <w:rsid w:val="006006AF"/>
    <w:rsid w:val="00604FA1"/>
    <w:rsid w:val="006055A4"/>
    <w:rsid w:val="0061103E"/>
    <w:rsid w:val="0061121A"/>
    <w:rsid w:val="00613DA2"/>
    <w:rsid w:val="0061585C"/>
    <w:rsid w:val="0061616E"/>
    <w:rsid w:val="00620FD2"/>
    <w:rsid w:val="00622E8E"/>
    <w:rsid w:val="006345A3"/>
    <w:rsid w:val="006346D4"/>
    <w:rsid w:val="00642DED"/>
    <w:rsid w:val="00653E98"/>
    <w:rsid w:val="00656039"/>
    <w:rsid w:val="006657D6"/>
    <w:rsid w:val="00667316"/>
    <w:rsid w:val="00667F7D"/>
    <w:rsid w:val="006702A6"/>
    <w:rsid w:val="006740B0"/>
    <w:rsid w:val="0067722A"/>
    <w:rsid w:val="00681202"/>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649D3"/>
    <w:rsid w:val="00772877"/>
    <w:rsid w:val="007753D5"/>
    <w:rsid w:val="00780BDF"/>
    <w:rsid w:val="00791C4D"/>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378FF"/>
    <w:rsid w:val="008448F3"/>
    <w:rsid w:val="00847D40"/>
    <w:rsid w:val="00860AC7"/>
    <w:rsid w:val="008645CD"/>
    <w:rsid w:val="00871636"/>
    <w:rsid w:val="00875208"/>
    <w:rsid w:val="008758C2"/>
    <w:rsid w:val="00880D75"/>
    <w:rsid w:val="00887379"/>
    <w:rsid w:val="00895FD8"/>
    <w:rsid w:val="008A3ADF"/>
    <w:rsid w:val="008A5C16"/>
    <w:rsid w:val="008B3162"/>
    <w:rsid w:val="008C0968"/>
    <w:rsid w:val="008C14EC"/>
    <w:rsid w:val="008C5394"/>
    <w:rsid w:val="008C7772"/>
    <w:rsid w:val="008D0DFE"/>
    <w:rsid w:val="008D61EF"/>
    <w:rsid w:val="008F00AD"/>
    <w:rsid w:val="008F1AEA"/>
    <w:rsid w:val="0090124C"/>
    <w:rsid w:val="0090562D"/>
    <w:rsid w:val="00905B67"/>
    <w:rsid w:val="009061A1"/>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049"/>
    <w:rsid w:val="00A62BFD"/>
    <w:rsid w:val="00A64B7F"/>
    <w:rsid w:val="00A657C0"/>
    <w:rsid w:val="00A66565"/>
    <w:rsid w:val="00A70096"/>
    <w:rsid w:val="00A70DD7"/>
    <w:rsid w:val="00A73B42"/>
    <w:rsid w:val="00A842E2"/>
    <w:rsid w:val="00A9188C"/>
    <w:rsid w:val="00A937C2"/>
    <w:rsid w:val="00A95186"/>
    <w:rsid w:val="00A95663"/>
    <w:rsid w:val="00A970C2"/>
    <w:rsid w:val="00A9720F"/>
    <w:rsid w:val="00AA4982"/>
    <w:rsid w:val="00AA7878"/>
    <w:rsid w:val="00AB0559"/>
    <w:rsid w:val="00AB365F"/>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67FBE"/>
    <w:rsid w:val="00C74221"/>
    <w:rsid w:val="00C76BB4"/>
    <w:rsid w:val="00C823C4"/>
    <w:rsid w:val="00C84324"/>
    <w:rsid w:val="00CB2817"/>
    <w:rsid w:val="00CB42A0"/>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959B5"/>
    <w:rsid w:val="00DA51AC"/>
    <w:rsid w:val="00DB4EC7"/>
    <w:rsid w:val="00DC1925"/>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3F01"/>
    <w:rsid w:val="00EF4254"/>
    <w:rsid w:val="00EF6327"/>
    <w:rsid w:val="00F01DB0"/>
    <w:rsid w:val="00F03747"/>
    <w:rsid w:val="00F04D28"/>
    <w:rsid w:val="00F072F7"/>
    <w:rsid w:val="00F101EB"/>
    <w:rsid w:val="00F140E3"/>
    <w:rsid w:val="00F14106"/>
    <w:rsid w:val="00F2031C"/>
    <w:rsid w:val="00F22408"/>
    <w:rsid w:val="00F22DBF"/>
    <w:rsid w:val="00F23A98"/>
    <w:rsid w:val="00F24B9D"/>
    <w:rsid w:val="00F32516"/>
    <w:rsid w:val="00F32D20"/>
    <w:rsid w:val="00F53324"/>
    <w:rsid w:val="00F56ACF"/>
    <w:rsid w:val="00F579E1"/>
    <w:rsid w:val="00F6429D"/>
    <w:rsid w:val="00F67F85"/>
    <w:rsid w:val="00F70882"/>
    <w:rsid w:val="00F72EB3"/>
    <w:rsid w:val="00F77374"/>
    <w:rsid w:val="00F81E84"/>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2A08F5"/>
  <w15:chartTrackingRefBased/>
  <w15:docId w15:val="{ACEC93B7-3E5A-4F67-BA6D-841CE35B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674062775">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sgxs.sharepoint.com/sites/i01/dep0005/Shared%20Documents/Kommunikation/Public%20Relations/Medien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F5C85-9279-4C60-A0A6-F8667F6C1004}">
  <ds:schemaRefs>
    <ds:schemaRef ds:uri="http://schemas.microsoft.com/sharepoint/v3/contenttype/forms"/>
  </ds:schemaRefs>
</ds:datastoreItem>
</file>

<file path=customXml/itemProps2.xml><?xml version="1.0" encoding="utf-8"?>
<ds:datastoreItem xmlns:ds="http://schemas.openxmlformats.org/officeDocument/2006/customXml" ds:itemID="{F498A601-6475-4548-AF8B-6C50889F6C0D}">
  <ds:schemaRefs>
    <ds:schemaRef ds:uri="http://purl.org/dc/terms/"/>
    <ds:schemaRef ds:uri="d9e65713-650e-4401-b938-d8dcfb8f979e"/>
    <ds:schemaRef ds:uri="74045e73-7311-47f1-aa3c-ed9e12a7e555"/>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658DE70-7599-4031-B4FF-F559D2F76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Vorlage%20Pressemitteilung%20Schunk%20Group.dotx</Template>
  <TotalTime>0</TotalTime>
  <Pages>3</Pages>
  <Words>658</Words>
  <Characters>4146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2018-10-05T07:02:00Z</cp:lastPrinted>
  <dcterms:created xsi:type="dcterms:W3CDTF">2018-10-05T07:08:00Z</dcterms:created>
  <dcterms:modified xsi:type="dcterms:W3CDTF">2018-10-05T07:09:00Z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